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D1F1B" w14:textId="0E7CAD7C" w:rsidR="006246FF" w:rsidRPr="00F333E8" w:rsidRDefault="00FF671B" w:rsidP="00EA4579">
      <w:pPr>
        <w:rPr>
          <w:rFonts w:ascii="Arial" w:hAnsi="Arial" w:cs="Arial"/>
          <w:sz w:val="32"/>
          <w:szCs w:val="32"/>
        </w:rPr>
      </w:pPr>
      <w:r>
        <w:rPr>
          <w:rFonts w:ascii="Arial" w:hAnsi="Arial" w:cs="Arial"/>
          <w:bCs/>
        </w:rPr>
        <w:t>ANTI-DISCRIMINATIEBELEID ENGNR</w:t>
      </w:r>
      <w:r w:rsidR="00CB165E">
        <w:rPr>
          <w:rFonts w:ascii="Arial" w:hAnsi="Arial" w:cs="Arial"/>
          <w:bCs/>
        </w:rPr>
        <w:t>.</w:t>
      </w:r>
    </w:p>
    <w:p w14:paraId="7EF1B6A6" w14:textId="0FDAEC27" w:rsidR="00077153" w:rsidRPr="00077153" w:rsidRDefault="00D630EA" w:rsidP="005C793A">
      <w:pPr>
        <w:rPr>
          <w:rFonts w:ascii="Arial" w:hAnsi="Arial" w:cs="Arial"/>
          <w:b/>
        </w:rPr>
      </w:pPr>
      <w:r>
        <w:rPr>
          <w:rFonts w:ascii="Arial" w:hAnsi="Arial" w:cs="Arial"/>
          <w:b/>
        </w:rPr>
        <w:t>Algemeen u</w:t>
      </w:r>
      <w:r w:rsidR="00077153" w:rsidRPr="00077153">
        <w:rPr>
          <w:rFonts w:ascii="Arial" w:hAnsi="Arial" w:cs="Arial"/>
          <w:b/>
        </w:rPr>
        <w:t>itgangspunt</w:t>
      </w:r>
    </w:p>
    <w:p w14:paraId="59946248" w14:textId="4CD8D541" w:rsidR="00C90384" w:rsidRDefault="00B15112" w:rsidP="00077153">
      <w:pPr>
        <w:rPr>
          <w:rFonts w:ascii="Arial" w:hAnsi="Arial" w:cs="Arial"/>
        </w:rPr>
      </w:pPr>
      <w:r w:rsidRPr="00077153">
        <w:rPr>
          <w:rFonts w:ascii="Arial" w:hAnsi="Arial" w:cs="Arial"/>
        </w:rPr>
        <w:t xml:space="preserve">De bedrijfsvoering van </w:t>
      </w:r>
      <w:r w:rsidR="00EF0801">
        <w:rPr>
          <w:rFonts w:ascii="Arial" w:hAnsi="Arial" w:cs="Arial"/>
        </w:rPr>
        <w:t>ENGNR</w:t>
      </w:r>
      <w:r w:rsidR="006C45AB">
        <w:rPr>
          <w:rFonts w:ascii="Arial" w:hAnsi="Arial" w:cs="Arial"/>
        </w:rPr>
        <w:t>.</w:t>
      </w:r>
      <w:r w:rsidR="00331520">
        <w:rPr>
          <w:rFonts w:ascii="Arial" w:hAnsi="Arial" w:cs="Arial"/>
        </w:rPr>
        <w:t xml:space="preserve"> </w:t>
      </w:r>
      <w:r w:rsidRPr="00077153">
        <w:rPr>
          <w:rFonts w:ascii="Arial" w:hAnsi="Arial" w:cs="Arial"/>
        </w:rPr>
        <w:t>is erop</w:t>
      </w:r>
      <w:r w:rsidR="005C60DB">
        <w:rPr>
          <w:rFonts w:ascii="Arial" w:hAnsi="Arial" w:cs="Arial"/>
        </w:rPr>
        <w:t xml:space="preserve"> </w:t>
      </w:r>
      <w:r w:rsidRPr="00077153">
        <w:rPr>
          <w:rFonts w:ascii="Arial" w:hAnsi="Arial" w:cs="Arial"/>
        </w:rPr>
        <w:t>gericht om werkzoekende</w:t>
      </w:r>
      <w:r w:rsidR="00331520">
        <w:rPr>
          <w:rFonts w:ascii="Arial" w:hAnsi="Arial" w:cs="Arial"/>
        </w:rPr>
        <w:t>n</w:t>
      </w:r>
      <w:r w:rsidRPr="00077153">
        <w:rPr>
          <w:rFonts w:ascii="Arial" w:hAnsi="Arial" w:cs="Arial"/>
        </w:rPr>
        <w:t xml:space="preserve"> een eerlijke kans op werk te geven, ongeacht diens </w:t>
      </w:r>
      <w:bookmarkStart w:id="0" w:name="_Hlk519856705"/>
      <w:r w:rsidRPr="00077153">
        <w:rPr>
          <w:rFonts w:ascii="Arial" w:hAnsi="Arial" w:cs="Arial"/>
        </w:rPr>
        <w:t xml:space="preserve">leeftijd, </w:t>
      </w:r>
      <w:r w:rsidR="00812482">
        <w:rPr>
          <w:rFonts w:ascii="Arial" w:hAnsi="Arial" w:cs="Arial"/>
        </w:rPr>
        <w:t>geslacht</w:t>
      </w:r>
      <w:r w:rsidRPr="00077153">
        <w:rPr>
          <w:rFonts w:ascii="Arial" w:hAnsi="Arial" w:cs="Arial"/>
        </w:rPr>
        <w:t>, burgerlijke staat, seksuele gerichtheid, levens-</w:t>
      </w:r>
      <w:r w:rsidR="00C90384">
        <w:rPr>
          <w:rFonts w:ascii="Arial" w:hAnsi="Arial" w:cs="Arial"/>
        </w:rPr>
        <w:t>,</w:t>
      </w:r>
      <w:r w:rsidRPr="00077153">
        <w:rPr>
          <w:rFonts w:ascii="Arial" w:hAnsi="Arial" w:cs="Arial"/>
        </w:rPr>
        <w:t xml:space="preserve"> </w:t>
      </w:r>
      <w:r w:rsidR="00C90384">
        <w:rPr>
          <w:rFonts w:ascii="Arial" w:hAnsi="Arial" w:cs="Arial"/>
        </w:rPr>
        <w:t xml:space="preserve">politieke of </w:t>
      </w:r>
      <w:r w:rsidRPr="00077153">
        <w:rPr>
          <w:rFonts w:ascii="Arial" w:hAnsi="Arial" w:cs="Arial"/>
        </w:rPr>
        <w:t>geloofsovertuiging, ras, etnische afkomst of nationaliteit</w:t>
      </w:r>
      <w:bookmarkEnd w:id="0"/>
      <w:r w:rsidRPr="00077153">
        <w:rPr>
          <w:rFonts w:ascii="Arial" w:hAnsi="Arial" w:cs="Arial"/>
        </w:rPr>
        <w:t>.</w:t>
      </w:r>
      <w:r w:rsidR="000846A9" w:rsidRPr="00077153">
        <w:rPr>
          <w:rFonts w:ascii="Arial" w:hAnsi="Arial" w:cs="Arial"/>
        </w:rPr>
        <w:t xml:space="preserve"> </w:t>
      </w:r>
    </w:p>
    <w:p w14:paraId="6CB4D55A" w14:textId="72E16E0E" w:rsidR="00077153" w:rsidRDefault="00286F99" w:rsidP="00077153">
      <w:pPr>
        <w:rPr>
          <w:rFonts w:ascii="Arial" w:hAnsi="Arial" w:cs="Arial"/>
        </w:rPr>
      </w:pPr>
      <w:r>
        <w:rPr>
          <w:rFonts w:ascii="Arial" w:hAnsi="Arial" w:cs="Arial"/>
        </w:rPr>
        <w:t>Bij de werving en selectie worden w</w:t>
      </w:r>
      <w:r w:rsidR="00077153">
        <w:rPr>
          <w:rFonts w:ascii="Arial" w:hAnsi="Arial" w:cs="Arial"/>
        </w:rPr>
        <w:t xml:space="preserve">erkzoekenden gelijk behandeld </w:t>
      </w:r>
      <w:r>
        <w:rPr>
          <w:rFonts w:ascii="Arial" w:hAnsi="Arial" w:cs="Arial"/>
        </w:rPr>
        <w:t xml:space="preserve">doordat zij </w:t>
      </w:r>
      <w:r w:rsidR="00C90384">
        <w:rPr>
          <w:rFonts w:ascii="Arial" w:hAnsi="Arial" w:cs="Arial"/>
        </w:rPr>
        <w:t xml:space="preserve">uitsluitend </w:t>
      </w:r>
      <w:r>
        <w:rPr>
          <w:rFonts w:ascii="Arial" w:hAnsi="Arial" w:cs="Arial"/>
        </w:rPr>
        <w:t xml:space="preserve">worden </w:t>
      </w:r>
      <w:r w:rsidR="00C90384">
        <w:rPr>
          <w:rFonts w:ascii="Arial" w:hAnsi="Arial" w:cs="Arial"/>
        </w:rPr>
        <w:t>beoordeeld op criteria die functie-gerelateerd zijn</w:t>
      </w:r>
      <w:r w:rsidR="00077153">
        <w:rPr>
          <w:rFonts w:ascii="Arial" w:hAnsi="Arial" w:cs="Arial"/>
        </w:rPr>
        <w:t>.</w:t>
      </w:r>
    </w:p>
    <w:p w14:paraId="081CD146" w14:textId="77777777" w:rsidR="00F40064" w:rsidRDefault="00F40064" w:rsidP="005C793A">
      <w:pPr>
        <w:spacing w:after="0" w:line="240" w:lineRule="auto"/>
        <w:rPr>
          <w:rFonts w:ascii="Arial" w:hAnsi="Arial" w:cs="Arial"/>
          <w:b/>
        </w:rPr>
      </w:pPr>
    </w:p>
    <w:p w14:paraId="246AE162" w14:textId="2CBA74BA" w:rsidR="00077153" w:rsidRPr="00077153" w:rsidRDefault="00077153" w:rsidP="005C793A">
      <w:pPr>
        <w:spacing w:after="0" w:line="240" w:lineRule="auto"/>
        <w:rPr>
          <w:rFonts w:ascii="Arial" w:hAnsi="Arial" w:cs="Arial"/>
          <w:b/>
        </w:rPr>
      </w:pPr>
      <w:r w:rsidRPr="00077153">
        <w:rPr>
          <w:rFonts w:ascii="Arial" w:hAnsi="Arial" w:cs="Arial"/>
          <w:b/>
        </w:rPr>
        <w:t>Doel</w:t>
      </w:r>
    </w:p>
    <w:p w14:paraId="0A200CB8" w14:textId="77777777" w:rsidR="00446AAF" w:rsidRDefault="00446AAF" w:rsidP="005C793A">
      <w:pPr>
        <w:spacing w:after="0" w:line="240" w:lineRule="auto"/>
        <w:rPr>
          <w:rFonts w:ascii="Arial" w:hAnsi="Arial" w:cs="Arial"/>
        </w:rPr>
      </w:pPr>
    </w:p>
    <w:p w14:paraId="1631F6F6" w14:textId="19BEFE37" w:rsidR="005C793A" w:rsidRDefault="00B62EA5" w:rsidP="005C793A">
      <w:pPr>
        <w:spacing w:after="0" w:line="240" w:lineRule="auto"/>
        <w:rPr>
          <w:rFonts w:ascii="Arial" w:hAnsi="Arial" w:cs="Arial"/>
        </w:rPr>
      </w:pPr>
      <w:r>
        <w:rPr>
          <w:rFonts w:ascii="Arial" w:hAnsi="Arial" w:cs="Arial"/>
        </w:rPr>
        <w:t>Het d</w:t>
      </w:r>
      <w:r w:rsidR="005C793A">
        <w:rPr>
          <w:rFonts w:ascii="Arial" w:hAnsi="Arial" w:cs="Arial"/>
        </w:rPr>
        <w:t xml:space="preserve">oel van dit beleid is om jegens de medewerkers </w:t>
      </w:r>
      <w:r w:rsidR="00331520">
        <w:rPr>
          <w:rFonts w:ascii="Arial" w:hAnsi="Arial" w:cs="Arial"/>
        </w:rPr>
        <w:t xml:space="preserve">en </w:t>
      </w:r>
      <w:r w:rsidR="005C793A">
        <w:rPr>
          <w:rFonts w:ascii="Arial" w:hAnsi="Arial" w:cs="Arial"/>
        </w:rPr>
        <w:t xml:space="preserve">derden </w:t>
      </w:r>
      <w:r w:rsidR="00812482">
        <w:rPr>
          <w:rFonts w:ascii="Arial" w:hAnsi="Arial" w:cs="Arial"/>
        </w:rPr>
        <w:t xml:space="preserve">duidelijk en </w:t>
      </w:r>
      <w:r w:rsidR="005C793A">
        <w:rPr>
          <w:rFonts w:ascii="Arial" w:hAnsi="Arial" w:cs="Arial"/>
        </w:rPr>
        <w:t>transparant te zijn over:</w:t>
      </w:r>
    </w:p>
    <w:p w14:paraId="36F08EFC" w14:textId="3579FB13" w:rsidR="005C793A" w:rsidRPr="00812482" w:rsidRDefault="00812482" w:rsidP="00E6244E">
      <w:pPr>
        <w:pStyle w:val="ListParagraph"/>
        <w:numPr>
          <w:ilvl w:val="0"/>
          <w:numId w:val="4"/>
        </w:numPr>
        <w:spacing w:after="0" w:line="240" w:lineRule="auto"/>
        <w:rPr>
          <w:rFonts w:ascii="Arial" w:eastAsia="Times New Roman" w:hAnsi="Arial" w:cs="Arial"/>
        </w:rPr>
      </w:pPr>
      <w:r w:rsidRPr="00812482">
        <w:rPr>
          <w:rFonts w:ascii="Arial" w:hAnsi="Arial" w:cs="Arial"/>
        </w:rPr>
        <w:t>W</w:t>
      </w:r>
      <w:r w:rsidR="005C793A" w:rsidRPr="00812482">
        <w:rPr>
          <w:rFonts w:ascii="Arial" w:hAnsi="Arial" w:cs="Arial"/>
        </w:rPr>
        <w:t xml:space="preserve">at </w:t>
      </w:r>
      <w:r w:rsidR="00EF0801">
        <w:rPr>
          <w:rFonts w:ascii="Arial" w:hAnsi="Arial" w:cs="Arial"/>
        </w:rPr>
        <w:t>ENGNR</w:t>
      </w:r>
      <w:r w:rsidR="006C45AB">
        <w:rPr>
          <w:rFonts w:ascii="Arial" w:hAnsi="Arial" w:cs="Arial"/>
        </w:rPr>
        <w:t>.</w:t>
      </w:r>
      <w:r w:rsidR="00EF0801">
        <w:rPr>
          <w:rFonts w:ascii="Arial" w:hAnsi="Arial" w:cs="Arial"/>
        </w:rPr>
        <w:t xml:space="preserve"> </w:t>
      </w:r>
      <w:r w:rsidR="00C665CB">
        <w:rPr>
          <w:rFonts w:ascii="Arial" w:hAnsi="Arial" w:cs="Arial"/>
        </w:rPr>
        <w:t xml:space="preserve">verstaat </w:t>
      </w:r>
      <w:r w:rsidR="005C793A" w:rsidRPr="00812482">
        <w:rPr>
          <w:rFonts w:ascii="Arial" w:hAnsi="Arial" w:cs="Arial"/>
        </w:rPr>
        <w:t>onder discrimina</w:t>
      </w:r>
      <w:r>
        <w:rPr>
          <w:rFonts w:ascii="Arial" w:hAnsi="Arial" w:cs="Arial"/>
        </w:rPr>
        <w:t>tie</w:t>
      </w:r>
      <w:r w:rsidR="005C793A" w:rsidRPr="00812482">
        <w:rPr>
          <w:rFonts w:ascii="Arial" w:eastAsia="Times New Roman" w:hAnsi="Arial" w:cs="Arial"/>
        </w:rPr>
        <w:t>/ discriminerende verzoeken;</w:t>
      </w:r>
    </w:p>
    <w:p w14:paraId="2EFCC233" w14:textId="23A1E74A" w:rsidR="00446AAF" w:rsidRDefault="0A5F87AD" w:rsidP="0A5F87AD">
      <w:pPr>
        <w:numPr>
          <w:ilvl w:val="0"/>
          <w:numId w:val="4"/>
        </w:numPr>
        <w:spacing w:after="0" w:line="240" w:lineRule="auto"/>
        <w:rPr>
          <w:rFonts w:ascii="Arial" w:eastAsia="Times New Roman" w:hAnsi="Arial" w:cs="Arial"/>
        </w:rPr>
      </w:pPr>
      <w:r w:rsidRPr="0A5F87AD">
        <w:rPr>
          <w:rFonts w:ascii="Arial" w:eastAsia="Times New Roman" w:hAnsi="Arial" w:cs="Arial"/>
        </w:rPr>
        <w:t>Wat het standpunt is van</w:t>
      </w:r>
      <w:r w:rsidR="00EF0801">
        <w:rPr>
          <w:rFonts w:ascii="Arial" w:eastAsia="Times New Roman" w:hAnsi="Arial" w:cs="Arial"/>
        </w:rPr>
        <w:t xml:space="preserve"> ENGNR</w:t>
      </w:r>
      <w:r w:rsidR="006C45AB">
        <w:rPr>
          <w:rFonts w:ascii="Arial" w:eastAsia="Times New Roman" w:hAnsi="Arial" w:cs="Arial"/>
        </w:rPr>
        <w:t>.</w:t>
      </w:r>
      <w:r w:rsidR="00EF0801">
        <w:rPr>
          <w:rFonts w:ascii="Arial" w:eastAsia="Times New Roman" w:hAnsi="Arial" w:cs="Arial"/>
        </w:rPr>
        <w:t xml:space="preserve"> </w:t>
      </w:r>
      <w:r w:rsidRPr="0A5F87AD">
        <w:rPr>
          <w:rFonts w:ascii="Arial" w:eastAsia="Times New Roman" w:hAnsi="Arial" w:cs="Arial"/>
        </w:rPr>
        <w:t>ten opzichte van discriminatie</w:t>
      </w:r>
      <w:r w:rsidR="00EF0801">
        <w:rPr>
          <w:rFonts w:ascii="Arial" w:eastAsia="Times New Roman" w:hAnsi="Arial" w:cs="Arial"/>
        </w:rPr>
        <w:t xml:space="preserve"> </w:t>
      </w:r>
      <w:r w:rsidRPr="0A5F87AD">
        <w:rPr>
          <w:rFonts w:ascii="Arial" w:eastAsia="Times New Roman" w:hAnsi="Arial" w:cs="Arial"/>
        </w:rPr>
        <w:t xml:space="preserve">/ discriminerende verzoeken; </w:t>
      </w:r>
    </w:p>
    <w:p w14:paraId="09399836" w14:textId="0190F2EA" w:rsidR="00446AAF" w:rsidRDefault="00446AAF" w:rsidP="00E2255C">
      <w:pPr>
        <w:numPr>
          <w:ilvl w:val="0"/>
          <w:numId w:val="4"/>
        </w:numPr>
        <w:spacing w:after="0" w:line="240" w:lineRule="auto"/>
        <w:rPr>
          <w:rFonts w:ascii="Arial" w:eastAsia="Times New Roman" w:hAnsi="Arial" w:cs="Arial"/>
        </w:rPr>
      </w:pPr>
      <w:r>
        <w:rPr>
          <w:rFonts w:ascii="Arial" w:eastAsia="Times New Roman" w:hAnsi="Arial" w:cs="Arial"/>
        </w:rPr>
        <w:t>Handelen door de medewerkers:</w:t>
      </w:r>
    </w:p>
    <w:p w14:paraId="01FF4F24" w14:textId="293FA214" w:rsidR="00446AAF" w:rsidRPr="00446AAF" w:rsidRDefault="00446AAF" w:rsidP="00446AAF">
      <w:pPr>
        <w:spacing w:after="0" w:line="240" w:lineRule="auto"/>
        <w:ind w:left="720"/>
        <w:rPr>
          <w:rFonts w:ascii="Arial" w:eastAsia="Times New Roman" w:hAnsi="Arial" w:cs="Arial"/>
        </w:rPr>
      </w:pPr>
      <w:r>
        <w:rPr>
          <w:rFonts w:ascii="Arial" w:eastAsia="Times New Roman" w:hAnsi="Arial" w:cs="Arial"/>
        </w:rPr>
        <w:t xml:space="preserve">a. </w:t>
      </w:r>
      <w:r w:rsidRPr="00446AAF">
        <w:rPr>
          <w:rFonts w:ascii="Arial" w:eastAsia="Times New Roman" w:hAnsi="Arial" w:cs="Arial"/>
        </w:rPr>
        <w:t xml:space="preserve">Wat van de medewerkers wordt verwacht </w:t>
      </w:r>
      <w:r w:rsidR="005C793A" w:rsidRPr="00446AAF">
        <w:rPr>
          <w:rFonts w:ascii="Arial" w:eastAsia="Times New Roman" w:hAnsi="Arial" w:cs="Arial"/>
        </w:rPr>
        <w:t>hoe zij handelen</w:t>
      </w:r>
      <w:r w:rsidR="00331520" w:rsidRPr="00446AAF">
        <w:rPr>
          <w:rFonts w:ascii="Arial" w:eastAsia="Times New Roman" w:hAnsi="Arial" w:cs="Arial"/>
        </w:rPr>
        <w:t xml:space="preserve"> </w:t>
      </w:r>
      <w:r w:rsidR="00521B55" w:rsidRPr="00446AAF">
        <w:rPr>
          <w:rFonts w:ascii="Arial" w:eastAsia="Times New Roman" w:hAnsi="Arial" w:cs="Arial"/>
        </w:rPr>
        <w:t>tijdens</w:t>
      </w:r>
      <w:r w:rsidR="00331520" w:rsidRPr="00446AAF">
        <w:rPr>
          <w:rFonts w:ascii="Arial" w:eastAsia="Times New Roman" w:hAnsi="Arial" w:cs="Arial"/>
        </w:rPr>
        <w:t xml:space="preserve"> hun werkzaamheden</w:t>
      </w:r>
      <w:r w:rsidR="006124A2" w:rsidRPr="00446AAF">
        <w:rPr>
          <w:rFonts w:ascii="Arial" w:eastAsia="Times New Roman" w:hAnsi="Arial" w:cs="Arial"/>
        </w:rPr>
        <w:t>, met name bij de werkzaamheden</w:t>
      </w:r>
      <w:r w:rsidR="00331520" w:rsidRPr="00446AAF">
        <w:rPr>
          <w:rFonts w:ascii="Arial" w:eastAsia="Times New Roman" w:hAnsi="Arial" w:cs="Arial"/>
        </w:rPr>
        <w:t xml:space="preserve"> </w:t>
      </w:r>
      <w:r w:rsidR="00F40064" w:rsidRPr="00446AAF">
        <w:rPr>
          <w:rFonts w:ascii="Arial" w:eastAsia="Times New Roman" w:hAnsi="Arial" w:cs="Arial"/>
        </w:rPr>
        <w:t>(</w:t>
      </w:r>
      <w:r w:rsidR="00331520" w:rsidRPr="00446AAF">
        <w:rPr>
          <w:rFonts w:ascii="Arial" w:eastAsia="Times New Roman" w:hAnsi="Arial" w:cs="Arial"/>
        </w:rPr>
        <w:t>ter ondersteuning van de bedrijfsactiviteiten</w:t>
      </w:r>
      <w:r w:rsidR="00F40064" w:rsidRPr="00446AAF">
        <w:rPr>
          <w:rFonts w:ascii="Arial" w:eastAsia="Times New Roman" w:hAnsi="Arial" w:cs="Arial"/>
        </w:rPr>
        <w:t>)</w:t>
      </w:r>
      <w:r w:rsidR="00331520" w:rsidRPr="00446AAF">
        <w:rPr>
          <w:rFonts w:ascii="Arial" w:eastAsia="Times New Roman" w:hAnsi="Arial" w:cs="Arial"/>
        </w:rPr>
        <w:t xml:space="preserve"> rondom </w:t>
      </w:r>
      <w:r w:rsidR="00F40064" w:rsidRPr="00446AAF">
        <w:rPr>
          <w:rFonts w:ascii="Arial" w:eastAsia="Times New Roman" w:hAnsi="Arial" w:cs="Arial"/>
        </w:rPr>
        <w:t xml:space="preserve">de </w:t>
      </w:r>
      <w:r w:rsidR="00331520" w:rsidRPr="00446AAF">
        <w:rPr>
          <w:rFonts w:ascii="Arial" w:eastAsia="Times New Roman" w:hAnsi="Arial" w:cs="Arial"/>
        </w:rPr>
        <w:t>werving en selectie;</w:t>
      </w:r>
      <w:r w:rsidR="005C793A" w:rsidRPr="00446AAF">
        <w:rPr>
          <w:rFonts w:ascii="Arial" w:eastAsia="Times New Roman" w:hAnsi="Arial" w:cs="Arial"/>
        </w:rPr>
        <w:t xml:space="preserve"> </w:t>
      </w:r>
    </w:p>
    <w:p w14:paraId="31D2DCE7" w14:textId="30C39D54" w:rsidR="000842D7" w:rsidRDefault="00446AAF" w:rsidP="00446AAF">
      <w:pPr>
        <w:spacing w:after="0" w:line="240" w:lineRule="auto"/>
        <w:ind w:firstLine="708"/>
        <w:rPr>
          <w:rFonts w:ascii="Arial" w:eastAsia="Times New Roman" w:hAnsi="Arial" w:cs="Arial"/>
        </w:rPr>
      </w:pPr>
      <w:r>
        <w:rPr>
          <w:rFonts w:ascii="Arial" w:eastAsia="Times New Roman" w:hAnsi="Arial" w:cs="Arial"/>
        </w:rPr>
        <w:t xml:space="preserve">b. </w:t>
      </w:r>
      <w:r w:rsidR="00521B55" w:rsidRPr="00446AAF">
        <w:rPr>
          <w:rFonts w:ascii="Arial" w:eastAsia="Times New Roman" w:hAnsi="Arial" w:cs="Arial"/>
        </w:rPr>
        <w:t>W</w:t>
      </w:r>
      <w:r w:rsidR="005C793A" w:rsidRPr="00446AAF">
        <w:rPr>
          <w:rFonts w:ascii="Arial" w:eastAsia="Times New Roman" w:hAnsi="Arial" w:cs="Arial"/>
        </w:rPr>
        <w:t>aar de medewerker terecht</w:t>
      </w:r>
      <w:r w:rsidR="00077153" w:rsidRPr="00446AAF">
        <w:rPr>
          <w:rFonts w:ascii="Arial" w:eastAsia="Times New Roman" w:hAnsi="Arial" w:cs="Arial"/>
        </w:rPr>
        <w:t xml:space="preserve"> kan</w:t>
      </w:r>
      <w:r w:rsidR="00521B55" w:rsidRPr="00446AAF">
        <w:rPr>
          <w:rFonts w:ascii="Arial" w:eastAsia="Times New Roman" w:hAnsi="Arial" w:cs="Arial"/>
        </w:rPr>
        <w:t xml:space="preserve"> voor</w:t>
      </w:r>
      <w:r w:rsidRPr="00446AAF">
        <w:rPr>
          <w:rFonts w:ascii="Arial" w:eastAsia="Times New Roman" w:hAnsi="Arial" w:cs="Arial"/>
        </w:rPr>
        <w:t xml:space="preserve"> o</w:t>
      </w:r>
      <w:r w:rsidR="005C793A" w:rsidRPr="00446AAF">
        <w:rPr>
          <w:rFonts w:ascii="Arial" w:eastAsia="Times New Roman" w:hAnsi="Arial" w:cs="Arial"/>
        </w:rPr>
        <w:t xml:space="preserve">verleg </w:t>
      </w:r>
      <w:r w:rsidRPr="00446AAF">
        <w:rPr>
          <w:rFonts w:ascii="Arial" w:eastAsia="Times New Roman" w:hAnsi="Arial" w:cs="Arial"/>
        </w:rPr>
        <w:t>en/ of een melding</w:t>
      </w:r>
      <w:r>
        <w:rPr>
          <w:rFonts w:ascii="Arial" w:eastAsia="Times New Roman" w:hAnsi="Arial" w:cs="Arial"/>
        </w:rPr>
        <w:t>;</w:t>
      </w:r>
    </w:p>
    <w:p w14:paraId="2231DF90" w14:textId="07DF2AA2" w:rsidR="00446AAF" w:rsidRPr="00446AAF" w:rsidRDefault="00446AAF" w:rsidP="00446AAF">
      <w:pPr>
        <w:numPr>
          <w:ilvl w:val="0"/>
          <w:numId w:val="4"/>
        </w:numPr>
        <w:spacing w:after="0" w:line="240" w:lineRule="auto"/>
        <w:rPr>
          <w:rFonts w:ascii="Arial" w:eastAsia="Times New Roman" w:hAnsi="Arial" w:cs="Arial"/>
        </w:rPr>
      </w:pPr>
      <w:r>
        <w:rPr>
          <w:rFonts w:ascii="Arial" w:eastAsia="Times New Roman" w:hAnsi="Arial" w:cs="Arial"/>
        </w:rPr>
        <w:t>Verantwoordelijkheden van de werkgever.</w:t>
      </w:r>
    </w:p>
    <w:p w14:paraId="538E588E" w14:textId="16E8195A" w:rsidR="00446AAF" w:rsidRDefault="00446AAF" w:rsidP="00446AAF">
      <w:pPr>
        <w:spacing w:after="0" w:line="240" w:lineRule="auto"/>
        <w:rPr>
          <w:rFonts w:ascii="Arial" w:eastAsia="Times New Roman" w:hAnsi="Arial" w:cs="Arial"/>
        </w:rPr>
      </w:pPr>
    </w:p>
    <w:p w14:paraId="61215C66" w14:textId="77777777" w:rsidR="00446AAF" w:rsidRDefault="00446AAF" w:rsidP="00446AAF">
      <w:pPr>
        <w:spacing w:after="0" w:line="240" w:lineRule="auto"/>
        <w:rPr>
          <w:rFonts w:ascii="Arial" w:hAnsi="Arial" w:cs="Arial"/>
        </w:rPr>
      </w:pPr>
    </w:p>
    <w:p w14:paraId="7BE69589" w14:textId="34BCE0C0" w:rsidR="000842D7" w:rsidRPr="00446AAF" w:rsidRDefault="000842D7" w:rsidP="00446AAF">
      <w:pPr>
        <w:pStyle w:val="ListParagraph"/>
        <w:numPr>
          <w:ilvl w:val="0"/>
          <w:numId w:val="7"/>
        </w:numPr>
        <w:rPr>
          <w:rFonts w:ascii="Arial" w:hAnsi="Arial" w:cs="Arial"/>
          <w:b/>
        </w:rPr>
      </w:pPr>
      <w:r w:rsidRPr="00446AAF">
        <w:rPr>
          <w:rFonts w:ascii="Arial" w:hAnsi="Arial" w:cs="Arial"/>
          <w:b/>
        </w:rPr>
        <w:t>Definitie discriminatie</w:t>
      </w:r>
    </w:p>
    <w:p w14:paraId="2AFADA1F" w14:textId="184E0150" w:rsidR="00B62EA5" w:rsidRDefault="000842D7" w:rsidP="000842D7">
      <w:pPr>
        <w:rPr>
          <w:rFonts w:ascii="Arial" w:hAnsi="Arial" w:cs="Arial"/>
        </w:rPr>
      </w:pPr>
      <w:r>
        <w:rPr>
          <w:rFonts w:ascii="Arial" w:hAnsi="Arial" w:cs="Arial"/>
        </w:rPr>
        <w:t>Onder discriminatie wordt verstaan:</w:t>
      </w:r>
      <w:r w:rsidR="00B15112">
        <w:rPr>
          <w:rFonts w:ascii="Arial" w:hAnsi="Arial" w:cs="Arial"/>
        </w:rPr>
        <w:t xml:space="preserve"> het maken van </w:t>
      </w:r>
      <w:r w:rsidR="000846A9">
        <w:rPr>
          <w:rFonts w:ascii="Arial" w:hAnsi="Arial" w:cs="Arial"/>
        </w:rPr>
        <w:t xml:space="preserve">direct en indirect </w:t>
      </w:r>
      <w:r w:rsidR="00B62EA5">
        <w:rPr>
          <w:rFonts w:ascii="Arial" w:hAnsi="Arial" w:cs="Arial"/>
        </w:rPr>
        <w:t xml:space="preserve">onderscheid tussen personen op grond van </w:t>
      </w:r>
      <w:r w:rsidR="00E30B64" w:rsidRPr="00077153">
        <w:rPr>
          <w:rFonts w:ascii="Arial" w:hAnsi="Arial" w:cs="Arial"/>
        </w:rPr>
        <w:t xml:space="preserve">leeftijd, </w:t>
      </w:r>
      <w:r w:rsidR="00E30B64">
        <w:rPr>
          <w:rFonts w:ascii="Arial" w:hAnsi="Arial" w:cs="Arial"/>
        </w:rPr>
        <w:t>geslacht</w:t>
      </w:r>
      <w:r w:rsidR="00E30B64" w:rsidRPr="00077153">
        <w:rPr>
          <w:rFonts w:ascii="Arial" w:hAnsi="Arial" w:cs="Arial"/>
        </w:rPr>
        <w:t>, burgerlijke staat, seksuele gerichtheid, levens-</w:t>
      </w:r>
      <w:r w:rsidR="00E30B64">
        <w:rPr>
          <w:rFonts w:ascii="Arial" w:hAnsi="Arial" w:cs="Arial"/>
        </w:rPr>
        <w:t>,</w:t>
      </w:r>
      <w:r w:rsidR="00E30B64" w:rsidRPr="00077153">
        <w:rPr>
          <w:rFonts w:ascii="Arial" w:hAnsi="Arial" w:cs="Arial"/>
        </w:rPr>
        <w:t xml:space="preserve"> </w:t>
      </w:r>
      <w:r w:rsidR="00E30B64">
        <w:rPr>
          <w:rFonts w:ascii="Arial" w:hAnsi="Arial" w:cs="Arial"/>
        </w:rPr>
        <w:t xml:space="preserve">politieke of </w:t>
      </w:r>
      <w:r w:rsidR="00E30B64" w:rsidRPr="00077153">
        <w:rPr>
          <w:rFonts w:ascii="Arial" w:hAnsi="Arial" w:cs="Arial"/>
        </w:rPr>
        <w:t>geloofsovertuiging, ras, etnische afkomst of nationaliteit</w:t>
      </w:r>
      <w:r w:rsidR="00B62EA5">
        <w:rPr>
          <w:rFonts w:ascii="Arial" w:hAnsi="Arial" w:cs="Arial"/>
        </w:rPr>
        <w:t xml:space="preserve">. </w:t>
      </w:r>
    </w:p>
    <w:p w14:paraId="700A2632" w14:textId="2C1BFCB8" w:rsidR="00C92138" w:rsidRDefault="00B62EA5" w:rsidP="000842D7">
      <w:pPr>
        <w:rPr>
          <w:rFonts w:ascii="Arial" w:hAnsi="Arial" w:cs="Arial"/>
        </w:rPr>
      </w:pPr>
      <w:r>
        <w:rPr>
          <w:rFonts w:ascii="Arial" w:hAnsi="Arial" w:cs="Arial"/>
        </w:rPr>
        <w:t xml:space="preserve">Onder discriminatie wordt uitdrukkelijk ook verstaan </w:t>
      </w:r>
      <w:r w:rsidR="00E47D90">
        <w:rPr>
          <w:rFonts w:ascii="Arial" w:hAnsi="Arial" w:cs="Arial"/>
        </w:rPr>
        <w:t xml:space="preserve">het ingaan op </w:t>
      </w:r>
      <w:r>
        <w:rPr>
          <w:rFonts w:ascii="Arial" w:hAnsi="Arial" w:cs="Arial"/>
        </w:rPr>
        <w:t>verzoeken van opdrachtgevers om bij de werving en selectie onderscheid tussen personen te maken</w:t>
      </w:r>
      <w:r w:rsidR="002B0AA4">
        <w:rPr>
          <w:rFonts w:ascii="Arial" w:hAnsi="Arial" w:cs="Arial"/>
        </w:rPr>
        <w:t xml:space="preserve"> op basis van criteria die</w:t>
      </w:r>
      <w:r>
        <w:rPr>
          <w:rFonts w:ascii="Arial" w:hAnsi="Arial" w:cs="Arial"/>
        </w:rPr>
        <w:t xml:space="preserve"> niet </w:t>
      </w:r>
      <w:r w:rsidR="001848EC">
        <w:rPr>
          <w:rFonts w:ascii="Arial" w:hAnsi="Arial" w:cs="Arial"/>
        </w:rPr>
        <w:t>noodzakelijk of relevant zijn voor een goede invulling van de functie</w:t>
      </w:r>
      <w:r>
        <w:rPr>
          <w:rFonts w:ascii="Arial" w:hAnsi="Arial" w:cs="Arial"/>
        </w:rPr>
        <w:t xml:space="preserve">. </w:t>
      </w:r>
    </w:p>
    <w:p w14:paraId="48BAE1D4" w14:textId="44766AB1" w:rsidR="004F0048" w:rsidRDefault="004F0048" w:rsidP="000842D7">
      <w:pPr>
        <w:rPr>
          <w:rFonts w:ascii="Arial" w:hAnsi="Arial" w:cs="Arial"/>
        </w:rPr>
      </w:pPr>
    </w:p>
    <w:p w14:paraId="0DE7D8A1" w14:textId="126E412D" w:rsidR="004F0048" w:rsidRDefault="004F0048" w:rsidP="000842D7">
      <w:pPr>
        <w:rPr>
          <w:rFonts w:ascii="Arial" w:hAnsi="Arial" w:cs="Arial"/>
        </w:rPr>
      </w:pPr>
    </w:p>
    <w:p w14:paraId="2AC72707" w14:textId="3530FC8E" w:rsidR="004F0048" w:rsidRDefault="004F0048" w:rsidP="000842D7">
      <w:pPr>
        <w:rPr>
          <w:rFonts w:ascii="Arial" w:hAnsi="Arial" w:cs="Arial"/>
        </w:rPr>
      </w:pPr>
    </w:p>
    <w:p w14:paraId="3355923A" w14:textId="74D78F36" w:rsidR="004F0048" w:rsidRDefault="004F0048" w:rsidP="000842D7">
      <w:pPr>
        <w:rPr>
          <w:rFonts w:ascii="Arial" w:hAnsi="Arial" w:cs="Arial"/>
        </w:rPr>
      </w:pPr>
    </w:p>
    <w:p w14:paraId="0C9E0A26" w14:textId="25F80D47" w:rsidR="004F0048" w:rsidRDefault="004F0048" w:rsidP="000842D7">
      <w:pPr>
        <w:rPr>
          <w:rFonts w:ascii="Arial" w:hAnsi="Arial" w:cs="Arial"/>
        </w:rPr>
      </w:pPr>
    </w:p>
    <w:p w14:paraId="38221C7C" w14:textId="0FAB83A9" w:rsidR="004F0048" w:rsidRDefault="004F0048" w:rsidP="000842D7">
      <w:pPr>
        <w:rPr>
          <w:rFonts w:ascii="Arial" w:hAnsi="Arial" w:cs="Arial"/>
        </w:rPr>
      </w:pPr>
    </w:p>
    <w:p w14:paraId="41E6B03A" w14:textId="4A038600" w:rsidR="004F0048" w:rsidRDefault="004F0048" w:rsidP="000842D7">
      <w:pPr>
        <w:rPr>
          <w:rFonts w:ascii="Arial" w:hAnsi="Arial" w:cs="Arial"/>
        </w:rPr>
      </w:pPr>
    </w:p>
    <w:p w14:paraId="04387B2E" w14:textId="05DA4AA3" w:rsidR="004F0048" w:rsidRDefault="004F0048" w:rsidP="000842D7">
      <w:pPr>
        <w:rPr>
          <w:rFonts w:ascii="Arial" w:hAnsi="Arial" w:cs="Arial"/>
        </w:rPr>
      </w:pPr>
    </w:p>
    <w:p w14:paraId="226E082A" w14:textId="77777777" w:rsidR="004F0048" w:rsidRDefault="004F0048" w:rsidP="000842D7">
      <w:pPr>
        <w:rPr>
          <w:rFonts w:ascii="Arial" w:hAnsi="Arial" w:cs="Arial"/>
        </w:rPr>
      </w:pPr>
    </w:p>
    <w:p w14:paraId="519F03AF" w14:textId="72541AAE" w:rsidR="00484DB5" w:rsidRDefault="00C92138" w:rsidP="00484DB5">
      <w:pPr>
        <w:pStyle w:val="ListParagraph"/>
        <w:numPr>
          <w:ilvl w:val="0"/>
          <w:numId w:val="7"/>
        </w:numPr>
        <w:rPr>
          <w:rFonts w:ascii="Arial" w:hAnsi="Arial" w:cs="Arial"/>
          <w:b/>
        </w:rPr>
      </w:pPr>
      <w:r w:rsidRPr="00446AAF">
        <w:rPr>
          <w:rFonts w:ascii="Arial" w:hAnsi="Arial" w:cs="Arial"/>
          <w:b/>
        </w:rPr>
        <w:lastRenderedPageBreak/>
        <w:t xml:space="preserve">Standpunt van </w:t>
      </w:r>
      <w:r w:rsidR="00EF0801">
        <w:rPr>
          <w:rFonts w:ascii="Arial" w:hAnsi="Arial" w:cs="Arial"/>
          <w:b/>
        </w:rPr>
        <w:t>ENGNR</w:t>
      </w:r>
    </w:p>
    <w:p w14:paraId="123E57CE" w14:textId="77777777" w:rsidR="00484DB5" w:rsidRDefault="00484DB5" w:rsidP="00484DB5">
      <w:pPr>
        <w:pStyle w:val="ListParagraph"/>
        <w:rPr>
          <w:rFonts w:ascii="Arial" w:hAnsi="Arial" w:cs="Arial"/>
          <w:b/>
        </w:rPr>
      </w:pPr>
    </w:p>
    <w:p w14:paraId="47584CC6" w14:textId="1532BE21" w:rsidR="00484DB5" w:rsidRDefault="00EF0801" w:rsidP="00484DB5">
      <w:pPr>
        <w:pStyle w:val="ListParagraph"/>
        <w:numPr>
          <w:ilvl w:val="0"/>
          <w:numId w:val="21"/>
        </w:numPr>
        <w:rPr>
          <w:rFonts w:ascii="Arial" w:hAnsi="Arial" w:cs="Arial"/>
        </w:rPr>
      </w:pPr>
      <w:r>
        <w:rPr>
          <w:rFonts w:ascii="Arial" w:hAnsi="Arial" w:cs="Arial"/>
        </w:rPr>
        <w:t>ENGNR</w:t>
      </w:r>
      <w:r w:rsidR="006C45AB">
        <w:rPr>
          <w:rFonts w:ascii="Arial" w:hAnsi="Arial" w:cs="Arial"/>
        </w:rPr>
        <w:t>.</w:t>
      </w:r>
      <w:r>
        <w:rPr>
          <w:rFonts w:ascii="Arial" w:hAnsi="Arial" w:cs="Arial"/>
        </w:rPr>
        <w:t xml:space="preserve"> </w:t>
      </w:r>
      <w:r w:rsidR="00B62EA5" w:rsidRPr="00484DB5">
        <w:rPr>
          <w:rFonts w:ascii="Arial" w:hAnsi="Arial" w:cs="Arial"/>
        </w:rPr>
        <w:t>wijst iedere vorm van discriminatie af.</w:t>
      </w:r>
      <w:r w:rsidR="00F40064" w:rsidRPr="00484DB5">
        <w:rPr>
          <w:rFonts w:ascii="Arial" w:hAnsi="Arial" w:cs="Arial"/>
        </w:rPr>
        <w:t xml:space="preserve"> </w:t>
      </w:r>
    </w:p>
    <w:p w14:paraId="326B4CFF" w14:textId="77777777" w:rsidR="00484DB5" w:rsidRDefault="00484DB5" w:rsidP="00484DB5">
      <w:pPr>
        <w:pStyle w:val="ListParagraph"/>
        <w:rPr>
          <w:rFonts w:ascii="Arial" w:hAnsi="Arial" w:cs="Arial"/>
        </w:rPr>
      </w:pPr>
    </w:p>
    <w:p w14:paraId="369A8725" w14:textId="77777777" w:rsidR="00484DB5" w:rsidRDefault="00C92138" w:rsidP="00484DB5">
      <w:pPr>
        <w:pStyle w:val="ListParagraph"/>
        <w:numPr>
          <w:ilvl w:val="0"/>
          <w:numId w:val="21"/>
        </w:numPr>
        <w:rPr>
          <w:rFonts w:ascii="Arial" w:hAnsi="Arial" w:cs="Arial"/>
        </w:rPr>
      </w:pPr>
      <w:r w:rsidRPr="00484DB5">
        <w:rPr>
          <w:rFonts w:ascii="Arial" w:hAnsi="Arial" w:cs="Arial"/>
        </w:rPr>
        <w:t>Verzoeken</w:t>
      </w:r>
      <w:r w:rsidR="00F40064" w:rsidRPr="00484DB5">
        <w:rPr>
          <w:rFonts w:ascii="Arial" w:hAnsi="Arial" w:cs="Arial"/>
        </w:rPr>
        <w:t xml:space="preserve"> </w:t>
      </w:r>
      <w:r w:rsidRPr="00484DB5">
        <w:rPr>
          <w:rFonts w:ascii="Arial" w:hAnsi="Arial" w:cs="Arial"/>
        </w:rPr>
        <w:t xml:space="preserve">van opdrachtgevers </w:t>
      </w:r>
      <w:r w:rsidR="00F40064" w:rsidRPr="00484DB5">
        <w:rPr>
          <w:rFonts w:ascii="Arial" w:hAnsi="Arial" w:cs="Arial"/>
        </w:rPr>
        <w:t xml:space="preserve">om </w:t>
      </w:r>
      <w:r w:rsidRPr="00484DB5">
        <w:rPr>
          <w:rFonts w:ascii="Arial" w:hAnsi="Arial" w:cs="Arial"/>
        </w:rPr>
        <w:t xml:space="preserve">bij de werving en selectie </w:t>
      </w:r>
      <w:r w:rsidR="00F40064" w:rsidRPr="00484DB5">
        <w:rPr>
          <w:rFonts w:ascii="Arial" w:hAnsi="Arial" w:cs="Arial"/>
        </w:rPr>
        <w:t xml:space="preserve">rekening te houden met bepaalde criteria </w:t>
      </w:r>
      <w:r w:rsidRPr="00484DB5">
        <w:rPr>
          <w:rFonts w:ascii="Arial" w:hAnsi="Arial" w:cs="Arial"/>
        </w:rPr>
        <w:t xml:space="preserve">worden uitsluitend gehonoreerd indien er sprake is van </w:t>
      </w:r>
      <w:r w:rsidRPr="00484DB5">
        <w:rPr>
          <w:rFonts w:ascii="Arial" w:hAnsi="Arial" w:cs="Arial"/>
          <w:i/>
        </w:rPr>
        <w:t>obje</w:t>
      </w:r>
      <w:r w:rsidR="00F40064" w:rsidRPr="00484DB5">
        <w:rPr>
          <w:rFonts w:ascii="Arial" w:hAnsi="Arial" w:cs="Arial"/>
          <w:i/>
        </w:rPr>
        <w:t xml:space="preserve">ctieve </w:t>
      </w:r>
      <w:r w:rsidR="00FB306A" w:rsidRPr="00484DB5">
        <w:rPr>
          <w:rFonts w:ascii="Arial" w:hAnsi="Arial" w:cs="Arial"/>
          <w:i/>
        </w:rPr>
        <w:t>rechtvaardiging</w:t>
      </w:r>
      <w:r w:rsidR="009D6458" w:rsidRPr="00484DB5">
        <w:rPr>
          <w:rFonts w:ascii="Arial" w:hAnsi="Arial" w:cs="Arial"/>
        </w:rPr>
        <w:t xml:space="preserve">. </w:t>
      </w:r>
    </w:p>
    <w:p w14:paraId="613F6D48" w14:textId="77777777" w:rsidR="00484DB5" w:rsidRPr="00484DB5" w:rsidRDefault="00484DB5" w:rsidP="00484DB5">
      <w:pPr>
        <w:pStyle w:val="ListParagraph"/>
        <w:rPr>
          <w:rFonts w:ascii="Arial" w:hAnsi="Arial" w:cs="Arial"/>
        </w:rPr>
      </w:pPr>
    </w:p>
    <w:p w14:paraId="595D5621" w14:textId="77777777" w:rsidR="00484DB5" w:rsidRDefault="00432603" w:rsidP="00484DB5">
      <w:pPr>
        <w:pStyle w:val="ListParagraph"/>
        <w:rPr>
          <w:rFonts w:ascii="Arial" w:hAnsi="Arial" w:cs="Arial"/>
        </w:rPr>
      </w:pPr>
      <w:r w:rsidRPr="00484DB5">
        <w:rPr>
          <w:rFonts w:ascii="Arial" w:hAnsi="Arial" w:cs="Arial"/>
        </w:rPr>
        <w:t>E</w:t>
      </w:r>
      <w:r w:rsidR="00A67BD5" w:rsidRPr="00484DB5">
        <w:rPr>
          <w:rFonts w:ascii="Arial" w:hAnsi="Arial" w:cs="Arial"/>
        </w:rPr>
        <w:t>r is sprake v</w:t>
      </w:r>
      <w:r w:rsidR="009B5526" w:rsidRPr="00484DB5">
        <w:rPr>
          <w:rFonts w:ascii="Arial" w:hAnsi="Arial" w:cs="Arial"/>
        </w:rPr>
        <w:t xml:space="preserve">an </w:t>
      </w:r>
      <w:r w:rsidR="00FB306A" w:rsidRPr="00484DB5">
        <w:rPr>
          <w:rFonts w:ascii="Arial" w:hAnsi="Arial" w:cs="Arial"/>
        </w:rPr>
        <w:t xml:space="preserve">objectieve rechtvaardiging </w:t>
      </w:r>
      <w:r w:rsidR="009B5526" w:rsidRPr="00484DB5">
        <w:rPr>
          <w:rFonts w:ascii="Arial" w:hAnsi="Arial" w:cs="Arial"/>
        </w:rPr>
        <w:t>als</w:t>
      </w:r>
      <w:r w:rsidR="00662784" w:rsidRPr="00484DB5">
        <w:rPr>
          <w:rFonts w:ascii="Arial" w:hAnsi="Arial" w:cs="Arial"/>
        </w:rPr>
        <w:t xml:space="preserve"> het selecteren op de verzochte criteria:</w:t>
      </w:r>
    </w:p>
    <w:p w14:paraId="521B9538" w14:textId="333A38D9" w:rsidR="00484DB5" w:rsidRDefault="00662784" w:rsidP="007E4559">
      <w:pPr>
        <w:pStyle w:val="ListParagraph"/>
        <w:numPr>
          <w:ilvl w:val="0"/>
          <w:numId w:val="22"/>
        </w:numPr>
        <w:rPr>
          <w:rFonts w:ascii="Arial" w:hAnsi="Arial" w:cs="Arial"/>
        </w:rPr>
      </w:pPr>
      <w:r w:rsidRPr="00484DB5">
        <w:rPr>
          <w:rFonts w:ascii="Arial" w:hAnsi="Arial" w:cs="Arial"/>
        </w:rPr>
        <w:t xml:space="preserve">Een </w:t>
      </w:r>
      <w:r w:rsidRPr="00484DB5">
        <w:rPr>
          <w:rFonts w:ascii="Arial" w:hAnsi="Arial" w:cs="Arial"/>
          <w:i/>
        </w:rPr>
        <w:t>legitiem doel</w:t>
      </w:r>
      <w:r w:rsidRPr="00484DB5">
        <w:rPr>
          <w:rFonts w:ascii="Arial" w:hAnsi="Arial" w:cs="Arial"/>
        </w:rPr>
        <w:t xml:space="preserve"> dient. Dit houdt in dat er </w:t>
      </w:r>
      <w:r w:rsidR="009F6C30" w:rsidRPr="00484DB5">
        <w:rPr>
          <w:rFonts w:ascii="Arial" w:hAnsi="Arial" w:cs="Arial"/>
        </w:rPr>
        <w:t>een goede</w:t>
      </w:r>
      <w:r w:rsidR="006D27D6" w:rsidRPr="00484DB5">
        <w:rPr>
          <w:rFonts w:ascii="Arial" w:hAnsi="Arial" w:cs="Arial"/>
        </w:rPr>
        <w:t xml:space="preserve"> -functie gerelateerde- </w:t>
      </w:r>
      <w:r w:rsidR="009F6C30" w:rsidRPr="00484DB5">
        <w:rPr>
          <w:rFonts w:ascii="Arial" w:hAnsi="Arial" w:cs="Arial"/>
        </w:rPr>
        <w:t>reden</w:t>
      </w:r>
      <w:r w:rsidR="00A67BD5" w:rsidRPr="00484DB5">
        <w:rPr>
          <w:rFonts w:ascii="Arial" w:hAnsi="Arial" w:cs="Arial"/>
        </w:rPr>
        <w:t xml:space="preserve"> </w:t>
      </w:r>
      <w:r w:rsidRPr="00484DB5">
        <w:rPr>
          <w:rFonts w:ascii="Arial" w:hAnsi="Arial" w:cs="Arial"/>
        </w:rPr>
        <w:t xml:space="preserve">is </w:t>
      </w:r>
      <w:r w:rsidR="00FE4C3E" w:rsidRPr="00484DB5">
        <w:rPr>
          <w:rFonts w:ascii="Arial" w:hAnsi="Arial" w:cs="Arial"/>
        </w:rPr>
        <w:t xml:space="preserve">om </w:t>
      </w:r>
      <w:r w:rsidR="009F6C30" w:rsidRPr="00484DB5">
        <w:rPr>
          <w:rFonts w:ascii="Arial" w:hAnsi="Arial" w:cs="Arial"/>
        </w:rPr>
        <w:t>bij de werving en selectie te selecteren op</w:t>
      </w:r>
      <w:r w:rsidR="00FE4C3E" w:rsidRPr="00484DB5">
        <w:rPr>
          <w:rFonts w:ascii="Arial" w:hAnsi="Arial" w:cs="Arial"/>
        </w:rPr>
        <w:t xml:space="preserve"> </w:t>
      </w:r>
      <w:r w:rsidR="00E807C7" w:rsidRPr="00484DB5">
        <w:rPr>
          <w:rFonts w:ascii="Arial" w:hAnsi="Arial" w:cs="Arial"/>
        </w:rPr>
        <w:t>be</w:t>
      </w:r>
      <w:r w:rsidR="00FE668A" w:rsidRPr="00484DB5">
        <w:rPr>
          <w:rFonts w:ascii="Arial" w:hAnsi="Arial" w:cs="Arial"/>
        </w:rPr>
        <w:t xml:space="preserve">treffende </w:t>
      </w:r>
      <w:r w:rsidR="00FE4C3E" w:rsidRPr="00484DB5">
        <w:rPr>
          <w:rFonts w:ascii="Arial" w:hAnsi="Arial" w:cs="Arial"/>
        </w:rPr>
        <w:t>criteria</w:t>
      </w:r>
      <w:r w:rsidR="006D27D6" w:rsidRPr="00484DB5">
        <w:rPr>
          <w:rFonts w:ascii="Arial" w:hAnsi="Arial" w:cs="Arial"/>
        </w:rPr>
        <w:t xml:space="preserve"> </w:t>
      </w:r>
      <w:r w:rsidR="00886DF5">
        <w:rPr>
          <w:rFonts w:ascii="Arial" w:hAnsi="Arial" w:cs="Arial"/>
        </w:rPr>
        <w:t>(e</w:t>
      </w:r>
      <w:r w:rsidR="002B0AA4" w:rsidRPr="00484DB5">
        <w:rPr>
          <w:rFonts w:ascii="Arial" w:hAnsi="Arial" w:cs="Arial"/>
        </w:rPr>
        <w:t>en voorbeeld van een legitiem doel is veiligheid</w:t>
      </w:r>
      <w:r w:rsidR="00886DF5">
        <w:rPr>
          <w:rFonts w:ascii="Arial" w:hAnsi="Arial" w:cs="Arial"/>
        </w:rPr>
        <w:t>)</w:t>
      </w:r>
      <w:r w:rsidR="00FE668A" w:rsidRPr="00484DB5">
        <w:rPr>
          <w:rFonts w:ascii="Arial" w:hAnsi="Arial" w:cs="Arial"/>
        </w:rPr>
        <w:t>;</w:t>
      </w:r>
    </w:p>
    <w:p w14:paraId="1C34B6E2" w14:textId="77777777" w:rsidR="00484DB5" w:rsidRDefault="00A42526" w:rsidP="007E4559">
      <w:pPr>
        <w:pStyle w:val="ListParagraph"/>
        <w:numPr>
          <w:ilvl w:val="0"/>
          <w:numId w:val="22"/>
        </w:numPr>
        <w:rPr>
          <w:rFonts w:ascii="Arial" w:hAnsi="Arial" w:cs="Arial"/>
          <w:i/>
        </w:rPr>
      </w:pPr>
      <w:r w:rsidRPr="00484DB5">
        <w:rPr>
          <w:rFonts w:ascii="Arial" w:hAnsi="Arial" w:cs="Arial"/>
        </w:rPr>
        <w:t xml:space="preserve">Resulteert in het bereiken van het </w:t>
      </w:r>
      <w:r w:rsidR="00662784" w:rsidRPr="00484DB5">
        <w:rPr>
          <w:rFonts w:ascii="Arial" w:hAnsi="Arial" w:cs="Arial"/>
        </w:rPr>
        <w:t xml:space="preserve">legitieme </w:t>
      </w:r>
      <w:r w:rsidRPr="00484DB5">
        <w:rPr>
          <w:rFonts w:ascii="Arial" w:hAnsi="Arial" w:cs="Arial"/>
        </w:rPr>
        <w:t xml:space="preserve">doel, </w:t>
      </w:r>
      <w:r w:rsidR="00662784" w:rsidRPr="00484DB5">
        <w:rPr>
          <w:rFonts w:ascii="Arial" w:hAnsi="Arial" w:cs="Arial"/>
          <w:i/>
        </w:rPr>
        <w:t>h</w:t>
      </w:r>
      <w:r w:rsidRPr="00484DB5">
        <w:rPr>
          <w:rFonts w:ascii="Arial" w:hAnsi="Arial" w:cs="Arial"/>
          <w:i/>
        </w:rPr>
        <w:t xml:space="preserve">et middel </w:t>
      </w:r>
      <w:r w:rsidR="00662784" w:rsidRPr="00484DB5">
        <w:rPr>
          <w:rFonts w:ascii="Arial" w:hAnsi="Arial" w:cs="Arial"/>
          <w:i/>
        </w:rPr>
        <w:t xml:space="preserve">is </w:t>
      </w:r>
      <w:r w:rsidRPr="00484DB5">
        <w:rPr>
          <w:rFonts w:ascii="Arial" w:hAnsi="Arial" w:cs="Arial"/>
          <w:i/>
        </w:rPr>
        <w:t>geschikt</w:t>
      </w:r>
      <w:r w:rsidR="00662784" w:rsidRPr="00484DB5">
        <w:rPr>
          <w:rFonts w:ascii="Arial" w:hAnsi="Arial" w:cs="Arial"/>
          <w:i/>
        </w:rPr>
        <w:t xml:space="preserve"> om het doel te bereiken</w:t>
      </w:r>
      <w:r w:rsidRPr="00484DB5">
        <w:rPr>
          <w:rFonts w:ascii="Arial" w:hAnsi="Arial" w:cs="Arial"/>
          <w:i/>
        </w:rPr>
        <w:t>;</w:t>
      </w:r>
    </w:p>
    <w:p w14:paraId="3E93CF98" w14:textId="77777777" w:rsidR="00484DB5" w:rsidRDefault="00A42526" w:rsidP="007E4559">
      <w:pPr>
        <w:pStyle w:val="ListParagraph"/>
        <w:numPr>
          <w:ilvl w:val="0"/>
          <w:numId w:val="22"/>
        </w:numPr>
        <w:rPr>
          <w:rFonts w:ascii="Arial" w:hAnsi="Arial" w:cs="Arial"/>
        </w:rPr>
      </w:pPr>
      <w:r w:rsidRPr="00484DB5">
        <w:rPr>
          <w:rFonts w:ascii="Arial" w:hAnsi="Arial" w:cs="Arial"/>
        </w:rPr>
        <w:t xml:space="preserve">In redelijke verhouding staat tot het doel, </w:t>
      </w:r>
      <w:r w:rsidR="00662784" w:rsidRPr="00484DB5">
        <w:rPr>
          <w:rFonts w:ascii="Arial" w:hAnsi="Arial" w:cs="Arial"/>
          <w:i/>
        </w:rPr>
        <w:t>er</w:t>
      </w:r>
      <w:r w:rsidRPr="00484DB5">
        <w:rPr>
          <w:rFonts w:ascii="Arial" w:hAnsi="Arial" w:cs="Arial"/>
          <w:i/>
        </w:rPr>
        <w:t xml:space="preserve"> </w:t>
      </w:r>
      <w:r w:rsidR="00662784" w:rsidRPr="00484DB5">
        <w:rPr>
          <w:rFonts w:ascii="Arial" w:hAnsi="Arial" w:cs="Arial"/>
          <w:i/>
        </w:rPr>
        <w:t xml:space="preserve">is </w:t>
      </w:r>
      <w:r w:rsidRPr="00484DB5">
        <w:rPr>
          <w:rFonts w:ascii="Arial" w:hAnsi="Arial" w:cs="Arial"/>
          <w:i/>
        </w:rPr>
        <w:t>sprake van</w:t>
      </w:r>
      <w:r w:rsidRPr="00484DB5">
        <w:rPr>
          <w:rFonts w:ascii="Arial" w:hAnsi="Arial" w:cs="Arial"/>
        </w:rPr>
        <w:t xml:space="preserve"> </w:t>
      </w:r>
      <w:r w:rsidRPr="00484DB5">
        <w:rPr>
          <w:rFonts w:ascii="Arial" w:hAnsi="Arial" w:cs="Arial"/>
          <w:i/>
        </w:rPr>
        <w:t>proportionaliteit</w:t>
      </w:r>
      <w:r w:rsidR="00662784" w:rsidRPr="00484DB5">
        <w:rPr>
          <w:rFonts w:ascii="Arial" w:hAnsi="Arial" w:cs="Arial"/>
          <w:i/>
        </w:rPr>
        <w:t xml:space="preserve"> ten opzichte van het doel</w:t>
      </w:r>
      <w:r w:rsidRPr="00484DB5">
        <w:rPr>
          <w:rFonts w:ascii="Arial" w:hAnsi="Arial" w:cs="Arial"/>
        </w:rPr>
        <w:t>;</w:t>
      </w:r>
    </w:p>
    <w:p w14:paraId="719F2DF3" w14:textId="77777777" w:rsidR="00484DB5" w:rsidRDefault="00A42526" w:rsidP="007E4559">
      <w:pPr>
        <w:pStyle w:val="ListParagraph"/>
        <w:numPr>
          <w:ilvl w:val="0"/>
          <w:numId w:val="22"/>
        </w:numPr>
        <w:rPr>
          <w:rFonts w:ascii="Arial" w:hAnsi="Arial" w:cs="Arial"/>
        </w:rPr>
      </w:pPr>
      <w:r w:rsidRPr="00484DB5">
        <w:rPr>
          <w:rFonts w:ascii="Arial" w:hAnsi="Arial" w:cs="Arial"/>
        </w:rPr>
        <w:t>N</w:t>
      </w:r>
      <w:r w:rsidR="009F6C30" w:rsidRPr="00484DB5">
        <w:rPr>
          <w:rFonts w:ascii="Arial" w:hAnsi="Arial" w:cs="Arial"/>
        </w:rPr>
        <w:t xml:space="preserve">oodzakelijk </w:t>
      </w:r>
      <w:r w:rsidR="00E807C7" w:rsidRPr="00484DB5">
        <w:rPr>
          <w:rFonts w:ascii="Arial" w:hAnsi="Arial" w:cs="Arial"/>
        </w:rPr>
        <w:t>is omdat er geen andere</w:t>
      </w:r>
      <w:r w:rsidR="00C90384" w:rsidRPr="00484DB5">
        <w:rPr>
          <w:rFonts w:ascii="Arial" w:hAnsi="Arial" w:cs="Arial"/>
        </w:rPr>
        <w:t xml:space="preserve">, minder onderscheid makende </w:t>
      </w:r>
      <w:r w:rsidR="00E807C7" w:rsidRPr="00484DB5">
        <w:rPr>
          <w:rFonts w:ascii="Arial" w:hAnsi="Arial" w:cs="Arial"/>
        </w:rPr>
        <w:t>manier is</w:t>
      </w:r>
      <w:r w:rsidRPr="00484DB5">
        <w:rPr>
          <w:rFonts w:ascii="Arial" w:hAnsi="Arial" w:cs="Arial"/>
        </w:rPr>
        <w:t xml:space="preserve"> om het doel te bereiken, </w:t>
      </w:r>
      <w:r w:rsidR="00C90384" w:rsidRPr="00484DB5">
        <w:rPr>
          <w:rFonts w:ascii="Arial" w:hAnsi="Arial" w:cs="Arial"/>
          <w:i/>
        </w:rPr>
        <w:t>er wordt voldaan aan</w:t>
      </w:r>
      <w:r w:rsidR="00C90384" w:rsidRPr="00484DB5">
        <w:rPr>
          <w:rFonts w:ascii="Arial" w:hAnsi="Arial" w:cs="Arial"/>
        </w:rPr>
        <w:t xml:space="preserve"> </w:t>
      </w:r>
      <w:r w:rsidRPr="00484DB5">
        <w:rPr>
          <w:rFonts w:ascii="Arial" w:hAnsi="Arial" w:cs="Arial"/>
          <w:i/>
        </w:rPr>
        <w:t>het noodzakelijkheidscriterium</w:t>
      </w:r>
      <w:r w:rsidR="00662784" w:rsidRPr="00484DB5">
        <w:rPr>
          <w:rFonts w:ascii="Arial" w:hAnsi="Arial" w:cs="Arial"/>
        </w:rPr>
        <w:t>.</w:t>
      </w:r>
    </w:p>
    <w:p w14:paraId="1CC8F10A" w14:textId="77777777" w:rsidR="00484DB5" w:rsidRDefault="00484DB5" w:rsidP="00484DB5">
      <w:pPr>
        <w:pStyle w:val="ListParagraph"/>
        <w:rPr>
          <w:rFonts w:ascii="Arial" w:hAnsi="Arial" w:cs="Arial"/>
        </w:rPr>
      </w:pPr>
    </w:p>
    <w:p w14:paraId="72549B18" w14:textId="56B4ACF6" w:rsidR="00662784" w:rsidRPr="007E4559" w:rsidRDefault="00EF0801" w:rsidP="007E4559">
      <w:pPr>
        <w:pStyle w:val="ListParagraph"/>
        <w:numPr>
          <w:ilvl w:val="0"/>
          <w:numId w:val="21"/>
        </w:numPr>
        <w:rPr>
          <w:rFonts w:ascii="Arial" w:hAnsi="Arial" w:cs="Arial"/>
        </w:rPr>
      </w:pPr>
      <w:r>
        <w:rPr>
          <w:rFonts w:ascii="Arial" w:hAnsi="Arial" w:cs="Arial"/>
        </w:rPr>
        <w:t>ENGNR</w:t>
      </w:r>
      <w:r w:rsidR="006C45AB">
        <w:rPr>
          <w:rFonts w:ascii="Arial" w:hAnsi="Arial" w:cs="Arial"/>
        </w:rPr>
        <w:t>.</w:t>
      </w:r>
      <w:r w:rsidR="00DF7E18" w:rsidRPr="00812482">
        <w:rPr>
          <w:rFonts w:ascii="Arial" w:hAnsi="Arial" w:cs="Arial"/>
        </w:rPr>
        <w:t xml:space="preserve"> </w:t>
      </w:r>
      <w:r w:rsidR="00662784" w:rsidRPr="007E4559">
        <w:rPr>
          <w:rFonts w:ascii="Arial" w:hAnsi="Arial" w:cs="Arial"/>
        </w:rPr>
        <w:t xml:space="preserve">tolereert </w:t>
      </w:r>
      <w:r w:rsidR="009A4407">
        <w:rPr>
          <w:rFonts w:ascii="Arial" w:hAnsi="Arial" w:cs="Arial"/>
        </w:rPr>
        <w:t>niet</w:t>
      </w:r>
      <w:r w:rsidR="00662784" w:rsidRPr="007E4559">
        <w:rPr>
          <w:rFonts w:ascii="Arial" w:hAnsi="Arial" w:cs="Arial"/>
        </w:rPr>
        <w:t xml:space="preserve"> dat </w:t>
      </w:r>
      <w:r w:rsidR="007E4559">
        <w:rPr>
          <w:rFonts w:ascii="Arial" w:hAnsi="Arial" w:cs="Arial"/>
        </w:rPr>
        <w:t xml:space="preserve">de </w:t>
      </w:r>
      <w:r w:rsidR="00662784" w:rsidRPr="007E4559">
        <w:rPr>
          <w:rFonts w:ascii="Arial" w:hAnsi="Arial" w:cs="Arial"/>
        </w:rPr>
        <w:t>medewerkers discriminerend worden bejegend door derden.</w:t>
      </w:r>
      <w:r w:rsidR="00E30B64">
        <w:rPr>
          <w:rFonts w:ascii="Arial" w:hAnsi="Arial" w:cs="Arial"/>
        </w:rPr>
        <w:t xml:space="preserve"> Onder medewerkers wordt hier tevens verstaan de werknemers die werkzaamheden verrichten onder leiding en toezicht van een inlener.</w:t>
      </w:r>
    </w:p>
    <w:p w14:paraId="16994630" w14:textId="77777777" w:rsidR="00484DB5" w:rsidRPr="00484DB5" w:rsidRDefault="00484DB5" w:rsidP="00484DB5">
      <w:pPr>
        <w:pStyle w:val="ListParagraph"/>
        <w:rPr>
          <w:rFonts w:ascii="Arial" w:hAnsi="Arial" w:cs="Arial"/>
        </w:rPr>
      </w:pPr>
    </w:p>
    <w:p w14:paraId="5999DD15" w14:textId="13709080" w:rsidR="00CF4263" w:rsidRDefault="00CF4263" w:rsidP="00446AAF">
      <w:pPr>
        <w:pStyle w:val="ListParagraph"/>
        <w:numPr>
          <w:ilvl w:val="0"/>
          <w:numId w:val="7"/>
        </w:numPr>
        <w:rPr>
          <w:rFonts w:ascii="Arial" w:hAnsi="Arial" w:cs="Arial"/>
          <w:b/>
        </w:rPr>
      </w:pPr>
      <w:r>
        <w:rPr>
          <w:rFonts w:ascii="Arial" w:hAnsi="Arial" w:cs="Arial"/>
          <w:b/>
        </w:rPr>
        <w:t>Handelen door de</w:t>
      </w:r>
      <w:r w:rsidRPr="00CF4263">
        <w:rPr>
          <w:rFonts w:ascii="Arial" w:hAnsi="Arial" w:cs="Arial"/>
          <w:b/>
        </w:rPr>
        <w:t xml:space="preserve"> medewerkers </w:t>
      </w:r>
    </w:p>
    <w:p w14:paraId="60642E9A" w14:textId="77777777" w:rsidR="00446AAF" w:rsidRPr="00CF4263" w:rsidRDefault="00446AAF" w:rsidP="00446AAF">
      <w:pPr>
        <w:pStyle w:val="ListParagraph"/>
        <w:rPr>
          <w:rFonts w:ascii="Arial" w:hAnsi="Arial" w:cs="Arial"/>
          <w:b/>
        </w:rPr>
      </w:pPr>
    </w:p>
    <w:p w14:paraId="178B3964" w14:textId="0AD54862" w:rsidR="00C74A49" w:rsidRDefault="007E4559" w:rsidP="00446AAF">
      <w:pPr>
        <w:pStyle w:val="ListParagraph"/>
        <w:numPr>
          <w:ilvl w:val="0"/>
          <w:numId w:val="9"/>
        </w:numPr>
        <w:rPr>
          <w:rFonts w:ascii="Arial" w:hAnsi="Arial" w:cs="Arial"/>
        </w:rPr>
      </w:pPr>
      <w:r>
        <w:rPr>
          <w:rFonts w:ascii="Arial" w:hAnsi="Arial" w:cs="Arial"/>
        </w:rPr>
        <w:t>De m</w:t>
      </w:r>
      <w:r w:rsidR="00F40064" w:rsidRPr="00446AAF">
        <w:rPr>
          <w:rFonts w:ascii="Arial" w:hAnsi="Arial" w:cs="Arial"/>
        </w:rPr>
        <w:t xml:space="preserve">edewerkers </w:t>
      </w:r>
      <w:r w:rsidR="00A23B81" w:rsidRPr="00446AAF">
        <w:rPr>
          <w:rFonts w:ascii="Arial" w:hAnsi="Arial" w:cs="Arial"/>
        </w:rPr>
        <w:t xml:space="preserve">hebben een eigen verantwoordelijkheid om alert te zijn op verzoeken </w:t>
      </w:r>
      <w:r w:rsidR="00CF4263" w:rsidRPr="00446AAF">
        <w:rPr>
          <w:rFonts w:ascii="Arial" w:hAnsi="Arial" w:cs="Arial"/>
        </w:rPr>
        <w:t xml:space="preserve">van opdrachtgevers </w:t>
      </w:r>
      <w:r w:rsidR="00A23B81" w:rsidRPr="00446AAF">
        <w:rPr>
          <w:rFonts w:ascii="Arial" w:hAnsi="Arial" w:cs="Arial"/>
        </w:rPr>
        <w:t xml:space="preserve">met een discriminatoir karakter, dergelijke verzoeken te herkennen en er zorg voor te dragen dat er </w:t>
      </w:r>
      <w:r w:rsidR="00C92138" w:rsidRPr="00446AAF">
        <w:rPr>
          <w:rFonts w:ascii="Arial" w:hAnsi="Arial" w:cs="Arial"/>
        </w:rPr>
        <w:t xml:space="preserve">geen medewerking </w:t>
      </w:r>
      <w:r w:rsidR="00A23B81" w:rsidRPr="00446AAF">
        <w:rPr>
          <w:rFonts w:ascii="Arial" w:hAnsi="Arial" w:cs="Arial"/>
        </w:rPr>
        <w:t xml:space="preserve">aan wordt </w:t>
      </w:r>
      <w:r w:rsidR="00C92138" w:rsidRPr="00446AAF">
        <w:rPr>
          <w:rFonts w:ascii="Arial" w:hAnsi="Arial" w:cs="Arial"/>
        </w:rPr>
        <w:t>verleen</w:t>
      </w:r>
      <w:r w:rsidR="00C90384">
        <w:rPr>
          <w:rFonts w:ascii="Arial" w:hAnsi="Arial" w:cs="Arial"/>
        </w:rPr>
        <w:t>d</w:t>
      </w:r>
      <w:r w:rsidR="00A23B81" w:rsidRPr="00446AAF">
        <w:rPr>
          <w:rFonts w:ascii="Arial" w:hAnsi="Arial" w:cs="Arial"/>
        </w:rPr>
        <w:t>.</w:t>
      </w:r>
      <w:r w:rsidR="00C92138" w:rsidRPr="00446AAF">
        <w:rPr>
          <w:rFonts w:ascii="Arial" w:hAnsi="Arial" w:cs="Arial"/>
        </w:rPr>
        <w:t xml:space="preserve"> </w:t>
      </w:r>
    </w:p>
    <w:p w14:paraId="2436D632" w14:textId="77777777" w:rsidR="00446AAF" w:rsidRPr="00446AAF" w:rsidRDefault="00446AAF" w:rsidP="00446AAF">
      <w:pPr>
        <w:pStyle w:val="ListParagraph"/>
        <w:rPr>
          <w:rFonts w:ascii="Arial" w:hAnsi="Arial" w:cs="Arial"/>
        </w:rPr>
      </w:pPr>
    </w:p>
    <w:p w14:paraId="688C848C" w14:textId="247134C3" w:rsidR="00C74A49" w:rsidRPr="00765B27" w:rsidRDefault="005C1362" w:rsidP="00446AAF">
      <w:pPr>
        <w:pStyle w:val="ListParagraph"/>
        <w:numPr>
          <w:ilvl w:val="0"/>
          <w:numId w:val="9"/>
        </w:numPr>
        <w:rPr>
          <w:rFonts w:ascii="Arial" w:eastAsia="Times New Roman" w:hAnsi="Arial" w:cs="Arial"/>
        </w:rPr>
      </w:pPr>
      <w:r w:rsidRPr="00563F90">
        <w:rPr>
          <w:rFonts w:ascii="Arial" w:eastAsia="Times New Roman" w:hAnsi="Arial" w:cs="Arial"/>
        </w:rPr>
        <w:t>Indien de</w:t>
      </w:r>
      <w:r w:rsidR="00C74A49" w:rsidRPr="00563F90">
        <w:rPr>
          <w:rFonts w:ascii="Arial" w:eastAsia="Times New Roman" w:hAnsi="Arial" w:cs="Arial"/>
        </w:rPr>
        <w:t xml:space="preserve"> medewerker </w:t>
      </w:r>
      <w:r w:rsidRPr="00563F90">
        <w:rPr>
          <w:rFonts w:ascii="Arial" w:eastAsia="Times New Roman" w:hAnsi="Arial" w:cs="Arial"/>
        </w:rPr>
        <w:t xml:space="preserve">twijfelt over het al dan niet </w:t>
      </w:r>
      <w:r w:rsidR="00A67BD5" w:rsidRPr="00563F90">
        <w:rPr>
          <w:rFonts w:ascii="Arial" w:eastAsia="Times New Roman" w:hAnsi="Arial" w:cs="Arial"/>
        </w:rPr>
        <w:t xml:space="preserve">aanwezig zijn van een objectieve rechtvaardiging </w:t>
      </w:r>
      <w:r w:rsidR="001848EC" w:rsidRPr="00563F90">
        <w:rPr>
          <w:rFonts w:ascii="Arial" w:eastAsia="Times New Roman" w:hAnsi="Arial" w:cs="Arial"/>
        </w:rPr>
        <w:t>bij een v</w:t>
      </w:r>
      <w:r w:rsidR="001848EC" w:rsidRPr="00563F90">
        <w:rPr>
          <w:rFonts w:ascii="Arial" w:hAnsi="Arial" w:cs="Arial"/>
        </w:rPr>
        <w:t xml:space="preserve">erzoek van een opdrachtgever om bij de werving en selectie rekening te houden met bepaalde criteria, </w:t>
      </w:r>
      <w:r w:rsidRPr="00563F90">
        <w:rPr>
          <w:rFonts w:ascii="Arial" w:eastAsia="Times New Roman" w:hAnsi="Arial" w:cs="Arial"/>
        </w:rPr>
        <w:t xml:space="preserve">of vragen heeft hoe </w:t>
      </w:r>
      <w:r w:rsidR="00DF7E18" w:rsidRPr="00563F90">
        <w:rPr>
          <w:rFonts w:ascii="Arial" w:eastAsia="Times New Roman" w:hAnsi="Arial" w:cs="Arial"/>
        </w:rPr>
        <w:t>een</w:t>
      </w:r>
      <w:r w:rsidRPr="00563F90">
        <w:rPr>
          <w:rFonts w:ascii="Arial" w:eastAsia="Times New Roman" w:hAnsi="Arial" w:cs="Arial"/>
        </w:rPr>
        <w:t xml:space="preserve"> verzoek af te handelen, </w:t>
      </w:r>
      <w:r w:rsidR="00C74A49" w:rsidRPr="00563F90">
        <w:rPr>
          <w:rFonts w:ascii="Arial" w:eastAsia="Times New Roman" w:hAnsi="Arial" w:cs="Arial"/>
        </w:rPr>
        <w:t>kan</w:t>
      </w:r>
      <w:r w:rsidR="007E4559" w:rsidRPr="00563F90">
        <w:rPr>
          <w:rFonts w:ascii="Arial" w:eastAsia="Times New Roman" w:hAnsi="Arial" w:cs="Arial"/>
        </w:rPr>
        <w:t xml:space="preserve"> de </w:t>
      </w:r>
      <w:r w:rsidRPr="00563F90">
        <w:rPr>
          <w:rFonts w:ascii="Arial" w:eastAsia="Times New Roman" w:hAnsi="Arial" w:cs="Arial"/>
        </w:rPr>
        <w:t xml:space="preserve">medewerker </w:t>
      </w:r>
      <w:r w:rsidR="00FE668A" w:rsidRPr="00563F90">
        <w:rPr>
          <w:rFonts w:ascii="Arial" w:eastAsia="Times New Roman" w:hAnsi="Arial" w:cs="Arial"/>
        </w:rPr>
        <w:t xml:space="preserve">voor overleg </w:t>
      </w:r>
      <w:r w:rsidRPr="00563F90">
        <w:rPr>
          <w:rFonts w:ascii="Arial" w:eastAsia="Times New Roman" w:hAnsi="Arial" w:cs="Arial"/>
        </w:rPr>
        <w:t>terecht bij</w:t>
      </w:r>
      <w:r w:rsidR="00DF7E18" w:rsidRPr="00563F90">
        <w:rPr>
          <w:rFonts w:ascii="Arial" w:eastAsia="Times New Roman" w:hAnsi="Arial" w:cs="Arial"/>
        </w:rPr>
        <w:t xml:space="preserve"> </w:t>
      </w:r>
      <w:r w:rsidR="00BA7818" w:rsidRPr="00563F90">
        <w:rPr>
          <w:rFonts w:ascii="Arial" w:eastAsia="Times New Roman" w:hAnsi="Arial" w:cs="Arial"/>
        </w:rPr>
        <w:t>Job Verraes.</w:t>
      </w:r>
      <w:r w:rsidR="00E407AA" w:rsidRPr="00563F90">
        <w:rPr>
          <w:rFonts w:ascii="Arial" w:eastAsia="Times New Roman" w:hAnsi="Arial" w:cs="Arial"/>
        </w:rPr>
        <w:t xml:space="preserve"> (intern </w:t>
      </w:r>
      <w:r w:rsidR="00E407AA" w:rsidRPr="00765B27">
        <w:rPr>
          <w:rFonts w:ascii="Arial" w:eastAsia="Times New Roman" w:hAnsi="Arial" w:cs="Arial"/>
        </w:rPr>
        <w:t>vertrouwenspersoon)</w:t>
      </w:r>
      <w:r w:rsidR="00820C6C" w:rsidRPr="00765B27">
        <w:rPr>
          <w:rFonts w:ascii="Arial" w:eastAsia="Times New Roman" w:hAnsi="Arial" w:cs="Arial"/>
        </w:rPr>
        <w:t xml:space="preserve">. </w:t>
      </w:r>
      <w:r w:rsidR="00820C6C" w:rsidRPr="00765B27">
        <w:rPr>
          <w:rFonts w:ascii="Arial" w:hAnsi="Arial" w:cs="Arial"/>
        </w:rPr>
        <w:t>In geval van ontoereikende deskundigheid met betrekking tot vertrouwenskwesties zal Job Verraes contact opnemen met de arbodienst.</w:t>
      </w:r>
    </w:p>
    <w:p w14:paraId="02D30761" w14:textId="77777777" w:rsidR="00446AAF" w:rsidRPr="00765B27" w:rsidRDefault="00446AAF" w:rsidP="00446AAF">
      <w:pPr>
        <w:pStyle w:val="ListParagraph"/>
        <w:rPr>
          <w:rFonts w:ascii="Arial" w:eastAsia="Times New Roman" w:hAnsi="Arial" w:cs="Arial"/>
        </w:rPr>
      </w:pPr>
    </w:p>
    <w:p w14:paraId="2C88F4CD" w14:textId="77777777" w:rsidR="006F43CE" w:rsidRPr="006F43CE" w:rsidRDefault="005C1362" w:rsidP="006F43CE">
      <w:pPr>
        <w:pStyle w:val="ListParagraph"/>
        <w:numPr>
          <w:ilvl w:val="0"/>
          <w:numId w:val="9"/>
        </w:numPr>
        <w:rPr>
          <w:rFonts w:ascii="Arial" w:eastAsia="Times New Roman" w:hAnsi="Arial" w:cs="Arial"/>
        </w:rPr>
      </w:pPr>
      <w:r w:rsidRPr="00765B27">
        <w:rPr>
          <w:rFonts w:ascii="Arial" w:eastAsia="Times New Roman" w:hAnsi="Arial" w:cs="Arial"/>
        </w:rPr>
        <w:t>Indien de medewerker discriminatie signaleert en het aan de orde wil stellen</w:t>
      </w:r>
      <w:r w:rsidR="00FE668A" w:rsidRPr="00765B27">
        <w:rPr>
          <w:rFonts w:ascii="Arial" w:eastAsia="Times New Roman" w:hAnsi="Arial" w:cs="Arial"/>
        </w:rPr>
        <w:t>,  m</w:t>
      </w:r>
      <w:r w:rsidRPr="00765B27">
        <w:rPr>
          <w:rFonts w:ascii="Arial" w:hAnsi="Arial" w:cs="Arial"/>
        </w:rPr>
        <w:t>isstanden</w:t>
      </w:r>
      <w:r w:rsidR="00FE668A" w:rsidRPr="00765B27">
        <w:rPr>
          <w:rFonts w:ascii="Arial" w:hAnsi="Arial" w:cs="Arial"/>
        </w:rPr>
        <w:t xml:space="preserve"> of</w:t>
      </w:r>
      <w:r w:rsidRPr="00765B27">
        <w:rPr>
          <w:rFonts w:ascii="Arial" w:hAnsi="Arial" w:cs="Arial"/>
        </w:rPr>
        <w:t xml:space="preserve"> wangedrag </w:t>
      </w:r>
      <w:r w:rsidR="00FE668A" w:rsidRPr="00765B27">
        <w:rPr>
          <w:rFonts w:ascii="Arial" w:hAnsi="Arial" w:cs="Arial"/>
        </w:rPr>
        <w:t xml:space="preserve">wil melden </w:t>
      </w:r>
      <w:r w:rsidR="00C74A49" w:rsidRPr="00765B27">
        <w:rPr>
          <w:rFonts w:ascii="Arial" w:eastAsia="Times New Roman" w:hAnsi="Arial" w:cs="Arial"/>
        </w:rPr>
        <w:t>en/ of een vertrouwenskwestie</w:t>
      </w:r>
      <w:r w:rsidR="00C74A49" w:rsidRPr="00765B27">
        <w:rPr>
          <w:rFonts w:ascii="Arial" w:hAnsi="Arial" w:cs="Arial"/>
        </w:rPr>
        <w:t xml:space="preserve"> </w:t>
      </w:r>
      <w:r w:rsidR="00FE668A" w:rsidRPr="00765B27">
        <w:rPr>
          <w:rFonts w:ascii="Arial" w:hAnsi="Arial" w:cs="Arial"/>
        </w:rPr>
        <w:t xml:space="preserve">aan de hand heeft, </w:t>
      </w:r>
      <w:r w:rsidR="00CF4263" w:rsidRPr="00765B27">
        <w:rPr>
          <w:rFonts w:ascii="Arial" w:hAnsi="Arial" w:cs="Arial"/>
        </w:rPr>
        <w:t xml:space="preserve">kan de medewerker terecht bij </w:t>
      </w:r>
      <w:r w:rsidR="00CA7169" w:rsidRPr="00765B27">
        <w:rPr>
          <w:rFonts w:ascii="Arial" w:eastAsia="Times New Roman" w:hAnsi="Arial" w:cs="Arial"/>
        </w:rPr>
        <w:t>Job Verraes. (intern vertrouwenspersoon</w:t>
      </w:r>
      <w:r w:rsidR="00E407AA" w:rsidRPr="00765B27">
        <w:rPr>
          <w:rFonts w:ascii="Arial" w:eastAsia="Times New Roman" w:hAnsi="Arial" w:cs="Arial"/>
        </w:rPr>
        <w:t>)</w:t>
      </w:r>
      <w:r w:rsidR="00820C6C" w:rsidRPr="00765B27">
        <w:rPr>
          <w:rFonts w:ascii="Arial" w:eastAsia="Times New Roman" w:hAnsi="Arial" w:cs="Arial"/>
        </w:rPr>
        <w:t xml:space="preserve">. </w:t>
      </w:r>
      <w:r w:rsidR="00820C6C" w:rsidRPr="00765B27">
        <w:rPr>
          <w:rFonts w:ascii="Arial" w:hAnsi="Arial" w:cs="Arial"/>
        </w:rPr>
        <w:t>In geval van ontoereikende deskundigheid met betrekking tot vertrouwenskwesties zal Job Verraes contact opnemen met de arbodienst</w:t>
      </w:r>
      <w:r w:rsidR="006F43CE">
        <w:rPr>
          <w:rFonts w:ascii="Arial" w:hAnsi="Arial" w:cs="Arial"/>
        </w:rPr>
        <w:t>.</w:t>
      </w:r>
    </w:p>
    <w:p w14:paraId="1D2423E2" w14:textId="77777777" w:rsidR="006F43CE" w:rsidRPr="006F43CE" w:rsidRDefault="006F43CE" w:rsidP="006F43CE">
      <w:pPr>
        <w:pStyle w:val="ListParagraph"/>
        <w:rPr>
          <w:rFonts w:ascii="Arial" w:hAnsi="Arial" w:cs="Arial"/>
        </w:rPr>
      </w:pPr>
    </w:p>
    <w:p w14:paraId="0A8CE18F" w14:textId="01D03B8B" w:rsidR="00CA7169" w:rsidRPr="006F43CE" w:rsidRDefault="001737EF" w:rsidP="006F43CE">
      <w:pPr>
        <w:pStyle w:val="ListParagraph"/>
        <w:numPr>
          <w:ilvl w:val="0"/>
          <w:numId w:val="9"/>
        </w:numPr>
        <w:rPr>
          <w:rFonts w:ascii="Arial" w:eastAsia="Times New Roman" w:hAnsi="Arial" w:cs="Arial"/>
        </w:rPr>
      </w:pPr>
      <w:r w:rsidRPr="006F43CE">
        <w:rPr>
          <w:rFonts w:ascii="Arial" w:hAnsi="Arial" w:cs="Arial"/>
        </w:rPr>
        <w:t xml:space="preserve">Indien dit niet leidt tot een voor de medewerker afdoende resultaat kan de medewerker </w:t>
      </w:r>
      <w:r w:rsidR="006F43CE" w:rsidRPr="006F43CE">
        <w:rPr>
          <w:rFonts w:ascii="Arial" w:hAnsi="Arial" w:cs="Arial"/>
        </w:rPr>
        <w:t xml:space="preserve">ook </w:t>
      </w:r>
      <w:r w:rsidR="00765B27" w:rsidRPr="006F43CE">
        <w:rPr>
          <w:rFonts w:ascii="Arial" w:hAnsi="Arial" w:cs="Arial"/>
        </w:rPr>
        <w:t xml:space="preserve">direct </w:t>
      </w:r>
      <w:r w:rsidR="006F43CE" w:rsidRPr="006F43CE">
        <w:rPr>
          <w:rFonts w:ascii="Arial" w:hAnsi="Arial" w:cs="Arial"/>
        </w:rPr>
        <w:t>contact opnemen met</w:t>
      </w:r>
      <w:r w:rsidR="00765B27" w:rsidRPr="006F43CE">
        <w:rPr>
          <w:rFonts w:ascii="Arial" w:hAnsi="Arial" w:cs="Arial"/>
        </w:rPr>
        <w:t xml:space="preserve"> de arbodienst of de branche organisatie.</w:t>
      </w:r>
    </w:p>
    <w:p w14:paraId="704410E0" w14:textId="74BEEC56" w:rsidR="00765B27" w:rsidRDefault="00765B27" w:rsidP="00765B27">
      <w:pPr>
        <w:rPr>
          <w:rFonts w:ascii="Arial" w:hAnsi="Arial" w:cs="Arial"/>
        </w:rPr>
      </w:pPr>
    </w:p>
    <w:p w14:paraId="5B7D964D" w14:textId="77777777" w:rsidR="006F43CE" w:rsidRPr="00765B27" w:rsidRDefault="006F43CE" w:rsidP="00765B27">
      <w:pPr>
        <w:rPr>
          <w:rFonts w:ascii="Arial" w:hAnsi="Arial" w:cs="Arial"/>
        </w:rPr>
      </w:pPr>
    </w:p>
    <w:p w14:paraId="007023E9" w14:textId="082CB085" w:rsidR="005C1362" w:rsidRPr="00446AAF" w:rsidRDefault="005C1362" w:rsidP="00446AAF">
      <w:pPr>
        <w:pStyle w:val="ListParagraph"/>
        <w:numPr>
          <w:ilvl w:val="0"/>
          <w:numId w:val="7"/>
        </w:numPr>
        <w:rPr>
          <w:rFonts w:ascii="Arial" w:hAnsi="Arial" w:cs="Arial"/>
          <w:b/>
        </w:rPr>
      </w:pPr>
      <w:r w:rsidRPr="00446AAF">
        <w:rPr>
          <w:rFonts w:ascii="Arial" w:hAnsi="Arial" w:cs="Arial"/>
          <w:b/>
        </w:rPr>
        <w:lastRenderedPageBreak/>
        <w:t>Verantwoordelijkheden van werkgever</w:t>
      </w:r>
    </w:p>
    <w:p w14:paraId="1FCFC04C" w14:textId="6C5C4350" w:rsidR="005C1362" w:rsidRPr="00AF1969" w:rsidRDefault="009A3975" w:rsidP="00AF1969">
      <w:pPr>
        <w:ind w:left="360"/>
        <w:rPr>
          <w:rFonts w:ascii="Arial" w:hAnsi="Arial" w:cs="Arial"/>
        </w:rPr>
      </w:pPr>
      <w:r>
        <w:rPr>
          <w:rFonts w:ascii="Arial" w:hAnsi="Arial" w:cs="Arial"/>
        </w:rPr>
        <w:t>De directie van ENGNR</w:t>
      </w:r>
      <w:r w:rsidR="006C45AB">
        <w:rPr>
          <w:rFonts w:ascii="Arial" w:hAnsi="Arial" w:cs="Arial"/>
        </w:rPr>
        <w:t>.</w:t>
      </w:r>
      <w:r>
        <w:rPr>
          <w:rFonts w:ascii="Arial" w:hAnsi="Arial" w:cs="Arial"/>
        </w:rPr>
        <w:t xml:space="preserve"> </w:t>
      </w:r>
      <w:r w:rsidR="00F41FC9" w:rsidRPr="00AF1969">
        <w:rPr>
          <w:rFonts w:ascii="Arial" w:hAnsi="Arial" w:cs="Arial"/>
        </w:rPr>
        <w:t>is verantwoordelijk voor</w:t>
      </w:r>
      <w:r w:rsidR="005C1362" w:rsidRPr="00AF1969">
        <w:rPr>
          <w:rFonts w:ascii="Arial" w:hAnsi="Arial" w:cs="Arial"/>
        </w:rPr>
        <w:t>:</w:t>
      </w:r>
    </w:p>
    <w:p w14:paraId="318B8D0C" w14:textId="2A8F4E1F" w:rsidR="001848EC" w:rsidRPr="007319ED" w:rsidRDefault="001848EC" w:rsidP="007319ED">
      <w:pPr>
        <w:pStyle w:val="ListParagraph"/>
        <w:numPr>
          <w:ilvl w:val="0"/>
          <w:numId w:val="14"/>
        </w:numPr>
        <w:rPr>
          <w:rFonts w:ascii="Arial" w:hAnsi="Arial" w:cs="Arial"/>
        </w:rPr>
      </w:pPr>
      <w:r w:rsidRPr="005C1362">
        <w:rPr>
          <w:rFonts w:ascii="Arial" w:hAnsi="Arial" w:cs="Arial"/>
        </w:rPr>
        <w:t xml:space="preserve">Het </w:t>
      </w:r>
      <w:r w:rsidR="004B3332">
        <w:rPr>
          <w:rFonts w:ascii="Arial" w:hAnsi="Arial" w:cs="Arial"/>
        </w:rPr>
        <w:t>toezien op</w:t>
      </w:r>
      <w:r w:rsidRPr="005C1362">
        <w:rPr>
          <w:rFonts w:ascii="Arial" w:hAnsi="Arial" w:cs="Arial"/>
        </w:rPr>
        <w:t xml:space="preserve"> een veilig werkklimaat waar</w:t>
      </w:r>
      <w:r>
        <w:rPr>
          <w:rFonts w:ascii="Arial" w:hAnsi="Arial" w:cs="Arial"/>
        </w:rPr>
        <w:t xml:space="preserve"> men elkaar met respect</w:t>
      </w:r>
      <w:r w:rsidRPr="005C1362">
        <w:rPr>
          <w:rFonts w:ascii="Arial" w:hAnsi="Arial" w:cs="Arial"/>
        </w:rPr>
        <w:t xml:space="preserve"> </w:t>
      </w:r>
      <w:r>
        <w:rPr>
          <w:rFonts w:ascii="Arial" w:hAnsi="Arial" w:cs="Arial"/>
        </w:rPr>
        <w:t xml:space="preserve">bejegent, er </w:t>
      </w:r>
      <w:r w:rsidRPr="005C1362">
        <w:rPr>
          <w:rFonts w:ascii="Arial" w:hAnsi="Arial" w:cs="Arial"/>
        </w:rPr>
        <w:t xml:space="preserve">ruimte is voor </w:t>
      </w:r>
      <w:r w:rsidR="007E4559">
        <w:rPr>
          <w:rFonts w:ascii="Arial" w:hAnsi="Arial" w:cs="Arial"/>
        </w:rPr>
        <w:t xml:space="preserve">constructief </w:t>
      </w:r>
      <w:r w:rsidRPr="005C1362">
        <w:rPr>
          <w:rFonts w:ascii="Arial" w:hAnsi="Arial" w:cs="Arial"/>
        </w:rPr>
        <w:t>overleg en ongewenst gedrag in welke vorm dan ook voorkomen en aangepakt wordt</w:t>
      </w:r>
      <w:r>
        <w:rPr>
          <w:rFonts w:ascii="Arial" w:hAnsi="Arial" w:cs="Arial"/>
        </w:rPr>
        <w:t>;</w:t>
      </w:r>
      <w:r w:rsidR="0021402A">
        <w:rPr>
          <w:rFonts w:ascii="Arial" w:hAnsi="Arial" w:cs="Arial"/>
        </w:rPr>
        <w:t xml:space="preserve"> dit werkklimaat dient ook na te worden geleefd door de inlener aan welke ENGNR</w:t>
      </w:r>
      <w:r w:rsidR="006C45AB">
        <w:rPr>
          <w:rFonts w:ascii="Arial" w:hAnsi="Arial" w:cs="Arial"/>
        </w:rPr>
        <w:t>.</w:t>
      </w:r>
      <w:r w:rsidR="0021402A">
        <w:rPr>
          <w:rFonts w:ascii="Arial" w:hAnsi="Arial" w:cs="Arial"/>
        </w:rPr>
        <w:t xml:space="preserve"> zijn personeel beschikbaar stelt. </w:t>
      </w:r>
    </w:p>
    <w:p w14:paraId="58A9D188" w14:textId="71C4DF19" w:rsidR="004F0048" w:rsidRDefault="005C1362" w:rsidP="004F0048">
      <w:pPr>
        <w:pStyle w:val="ListParagraph"/>
        <w:numPr>
          <w:ilvl w:val="0"/>
          <w:numId w:val="14"/>
        </w:numPr>
        <w:rPr>
          <w:rFonts w:ascii="Arial" w:hAnsi="Arial" w:cs="Arial"/>
        </w:rPr>
      </w:pPr>
      <w:r w:rsidRPr="00AF1969">
        <w:rPr>
          <w:rFonts w:ascii="Arial" w:hAnsi="Arial" w:cs="Arial"/>
        </w:rPr>
        <w:t>De kenbaarheid en implementatie van onderhavig antidiscriminatiebeleid</w:t>
      </w:r>
      <w:r w:rsidR="00AF1969" w:rsidRPr="00AF1969">
        <w:rPr>
          <w:rFonts w:ascii="Arial" w:hAnsi="Arial" w:cs="Arial"/>
        </w:rPr>
        <w:t xml:space="preserve">. </w:t>
      </w:r>
      <w:r w:rsidR="00AF1969" w:rsidRPr="001737EF">
        <w:rPr>
          <w:rFonts w:ascii="Arial" w:hAnsi="Arial" w:cs="Arial"/>
        </w:rPr>
        <w:t xml:space="preserve">Hieronder wordt onder meer verstaan </w:t>
      </w:r>
      <w:r w:rsidR="004E2106">
        <w:rPr>
          <w:rFonts w:ascii="Arial" w:hAnsi="Arial" w:cs="Arial"/>
        </w:rPr>
        <w:t xml:space="preserve">het </w:t>
      </w:r>
      <w:r w:rsidR="00A46A0C">
        <w:rPr>
          <w:rFonts w:ascii="Arial" w:hAnsi="Arial" w:cs="Arial"/>
        </w:rPr>
        <w:t>ervoor</w:t>
      </w:r>
      <w:r w:rsidR="001737EF">
        <w:rPr>
          <w:rFonts w:ascii="Arial" w:hAnsi="Arial" w:cs="Arial"/>
        </w:rPr>
        <w:t xml:space="preserve"> </w:t>
      </w:r>
      <w:r w:rsidR="006D27D6" w:rsidRPr="001737EF">
        <w:rPr>
          <w:rFonts w:ascii="Arial" w:hAnsi="Arial" w:cs="Arial"/>
        </w:rPr>
        <w:t>zorg</w:t>
      </w:r>
      <w:r w:rsidR="001737EF">
        <w:rPr>
          <w:rFonts w:ascii="Arial" w:hAnsi="Arial" w:cs="Arial"/>
        </w:rPr>
        <w:t>dragen</w:t>
      </w:r>
      <w:r w:rsidR="006D27D6" w:rsidRPr="001737EF">
        <w:rPr>
          <w:rFonts w:ascii="Arial" w:hAnsi="Arial" w:cs="Arial"/>
        </w:rPr>
        <w:t xml:space="preserve"> dat </w:t>
      </w:r>
      <w:r w:rsidR="00DC3F63">
        <w:rPr>
          <w:rFonts w:ascii="Arial" w:hAnsi="Arial" w:cs="Arial"/>
        </w:rPr>
        <w:t>alle belanghebbende van ENGNR</w:t>
      </w:r>
      <w:r w:rsidR="006C45AB">
        <w:rPr>
          <w:rFonts w:ascii="Arial" w:hAnsi="Arial" w:cs="Arial"/>
        </w:rPr>
        <w:t>.</w:t>
      </w:r>
      <w:r w:rsidR="00DC3F63">
        <w:rPr>
          <w:rFonts w:ascii="Arial" w:hAnsi="Arial" w:cs="Arial"/>
        </w:rPr>
        <w:t xml:space="preserve"> (eigen medewerkers, uitzendkrachten, inlener</w:t>
      </w:r>
      <w:r w:rsidR="000F6A1F">
        <w:rPr>
          <w:rFonts w:ascii="Arial" w:hAnsi="Arial" w:cs="Arial"/>
        </w:rPr>
        <w:t>s en eventuele leveranciers welke direct betrokken zijn in de dienstverlening van ENGNR</w:t>
      </w:r>
      <w:r w:rsidR="006C45AB">
        <w:rPr>
          <w:rFonts w:ascii="Arial" w:hAnsi="Arial" w:cs="Arial"/>
        </w:rPr>
        <w:t>.</w:t>
      </w:r>
      <w:r w:rsidR="000F6A1F">
        <w:rPr>
          <w:rFonts w:ascii="Arial" w:hAnsi="Arial" w:cs="Arial"/>
        </w:rPr>
        <w:t>)</w:t>
      </w:r>
      <w:r w:rsidR="004E2106">
        <w:rPr>
          <w:rFonts w:ascii="Arial" w:hAnsi="Arial" w:cs="Arial"/>
        </w:rPr>
        <w:t>:</w:t>
      </w:r>
      <w:r w:rsidR="001737EF" w:rsidRPr="001737EF">
        <w:rPr>
          <w:rFonts w:ascii="Arial" w:hAnsi="Arial" w:cs="Arial"/>
        </w:rPr>
        <w:t xml:space="preserve"> </w:t>
      </w:r>
    </w:p>
    <w:p w14:paraId="4E3D6905" w14:textId="77777777" w:rsidR="002524B3" w:rsidRDefault="002524B3" w:rsidP="002524B3">
      <w:pPr>
        <w:pStyle w:val="ListParagraph"/>
        <w:rPr>
          <w:rFonts w:ascii="Arial" w:hAnsi="Arial" w:cs="Arial"/>
        </w:rPr>
      </w:pPr>
    </w:p>
    <w:p w14:paraId="14B934D0" w14:textId="44674A54" w:rsidR="002F0C0D" w:rsidRPr="002524B3" w:rsidRDefault="00117F2A" w:rsidP="002524B3">
      <w:pPr>
        <w:pStyle w:val="ListParagraph"/>
        <w:numPr>
          <w:ilvl w:val="0"/>
          <w:numId w:val="24"/>
        </w:numPr>
        <w:rPr>
          <w:rFonts w:ascii="Arial" w:hAnsi="Arial" w:cs="Arial"/>
        </w:rPr>
      </w:pPr>
      <w:r w:rsidRPr="002524B3">
        <w:rPr>
          <w:rFonts w:ascii="Arial" w:hAnsi="Arial" w:cs="Arial"/>
        </w:rPr>
        <w:t>ge</w:t>
      </w:r>
      <w:r w:rsidR="006B3889" w:rsidRPr="002524B3">
        <w:rPr>
          <w:rFonts w:ascii="Arial" w:hAnsi="Arial" w:cs="Arial"/>
        </w:rPr>
        <w:t>ïnformeerd zijn</w:t>
      </w:r>
      <w:r w:rsidR="00AF1969" w:rsidRPr="002524B3">
        <w:rPr>
          <w:rFonts w:ascii="Arial" w:hAnsi="Arial" w:cs="Arial"/>
        </w:rPr>
        <w:t xml:space="preserve"> over en</w:t>
      </w:r>
      <w:r w:rsidR="006B3889" w:rsidRPr="002524B3">
        <w:rPr>
          <w:rFonts w:ascii="Arial" w:hAnsi="Arial" w:cs="Arial"/>
        </w:rPr>
        <w:t xml:space="preserve"> vertrouwd</w:t>
      </w:r>
      <w:r w:rsidR="00BC5535" w:rsidRPr="002524B3">
        <w:rPr>
          <w:rFonts w:ascii="Arial" w:hAnsi="Arial" w:cs="Arial"/>
        </w:rPr>
        <w:t xml:space="preserve"> </w:t>
      </w:r>
      <w:r w:rsidR="00AF1969" w:rsidRPr="002524B3">
        <w:rPr>
          <w:rFonts w:ascii="Arial" w:hAnsi="Arial" w:cs="Arial"/>
        </w:rPr>
        <w:t>zijn met het beleid</w:t>
      </w:r>
      <w:r w:rsidR="001737EF" w:rsidRPr="002524B3">
        <w:rPr>
          <w:rFonts w:ascii="Arial" w:hAnsi="Arial" w:cs="Arial"/>
        </w:rPr>
        <w:t>.</w:t>
      </w:r>
    </w:p>
    <w:p w14:paraId="2310D029" w14:textId="1A41D24E" w:rsidR="002F0C0D" w:rsidRPr="002524B3" w:rsidRDefault="00006874" w:rsidP="002524B3">
      <w:pPr>
        <w:pStyle w:val="ListParagraph"/>
        <w:numPr>
          <w:ilvl w:val="0"/>
          <w:numId w:val="24"/>
        </w:numPr>
        <w:rPr>
          <w:rFonts w:ascii="Arial" w:hAnsi="Arial" w:cs="Arial"/>
        </w:rPr>
      </w:pPr>
      <w:r w:rsidRPr="002524B3">
        <w:rPr>
          <w:rFonts w:ascii="Arial" w:hAnsi="Arial" w:cs="Arial"/>
        </w:rPr>
        <w:t>goede instructies hebben gekregen hoe discriminatie en discriminerende verzoeken te herkennen.</w:t>
      </w:r>
    </w:p>
    <w:p w14:paraId="6CBB1418" w14:textId="32BFE1DB" w:rsidR="001737EF" w:rsidRDefault="00AF1969" w:rsidP="002F0C0D">
      <w:pPr>
        <w:pStyle w:val="ListParagraph"/>
        <w:numPr>
          <w:ilvl w:val="0"/>
          <w:numId w:val="24"/>
        </w:numPr>
        <w:rPr>
          <w:rFonts w:ascii="Arial" w:hAnsi="Arial" w:cs="Arial"/>
        </w:rPr>
      </w:pPr>
      <w:r w:rsidRPr="002F0C0D">
        <w:rPr>
          <w:rFonts w:ascii="Arial" w:hAnsi="Arial" w:cs="Arial"/>
        </w:rPr>
        <w:t>voorbereid zijn op de situatie dat zij worden geconfronteerd met een discrimin</w:t>
      </w:r>
      <w:r w:rsidR="009A4407" w:rsidRPr="002F0C0D">
        <w:rPr>
          <w:rFonts w:ascii="Arial" w:hAnsi="Arial" w:cs="Arial"/>
        </w:rPr>
        <w:t>atoir</w:t>
      </w:r>
      <w:r w:rsidRPr="002F0C0D">
        <w:rPr>
          <w:rFonts w:ascii="Arial" w:hAnsi="Arial" w:cs="Arial"/>
        </w:rPr>
        <w:t xml:space="preserve"> verzoek</w:t>
      </w:r>
      <w:r w:rsidR="004E2106" w:rsidRPr="002F0C0D">
        <w:rPr>
          <w:rFonts w:ascii="Arial" w:hAnsi="Arial" w:cs="Arial"/>
        </w:rPr>
        <w:t xml:space="preserve"> en weten op welke manier zij het gesprek met opdrachtgevers kunnen voeren</w:t>
      </w:r>
      <w:r w:rsidR="009A4407" w:rsidRPr="002F0C0D">
        <w:rPr>
          <w:rFonts w:ascii="Arial" w:hAnsi="Arial" w:cs="Arial"/>
        </w:rPr>
        <w:t xml:space="preserve"> en keren</w:t>
      </w:r>
      <w:r w:rsidR="001737EF" w:rsidRPr="002F0C0D">
        <w:rPr>
          <w:rFonts w:ascii="Arial" w:hAnsi="Arial" w:cs="Arial"/>
        </w:rPr>
        <w:t>.</w:t>
      </w:r>
    </w:p>
    <w:p w14:paraId="06485F8F" w14:textId="687CD854" w:rsidR="002F0C0D" w:rsidRDefault="002F0C0D" w:rsidP="002F0C0D">
      <w:pPr>
        <w:ind w:left="708"/>
        <w:rPr>
          <w:rFonts w:ascii="Arial" w:hAnsi="Arial" w:cs="Arial"/>
        </w:rPr>
      </w:pPr>
      <w:r>
        <w:rPr>
          <w:rFonts w:ascii="Arial" w:hAnsi="Arial" w:cs="Arial"/>
        </w:rPr>
        <w:t>Bovenstaande zaken worden gerealiseerd door onderstaand document: ‘Gedragsregels ter voorkoming van discriminatie’. In dit document staat</w:t>
      </w:r>
      <w:r w:rsidR="002524B3">
        <w:rPr>
          <w:rFonts w:ascii="Arial" w:hAnsi="Arial" w:cs="Arial"/>
        </w:rPr>
        <w:t xml:space="preserve"> uitgelegd hoe discriminatie en discriminerende verzoeken herkend kunnen worden</w:t>
      </w:r>
      <w:r w:rsidR="00AD57CC">
        <w:rPr>
          <w:rFonts w:ascii="Arial" w:hAnsi="Arial" w:cs="Arial"/>
        </w:rPr>
        <w:t xml:space="preserve"> en ook </w:t>
      </w:r>
      <w:r w:rsidR="004F4532">
        <w:rPr>
          <w:rFonts w:ascii="Arial" w:hAnsi="Arial" w:cs="Arial"/>
        </w:rPr>
        <w:t>wat medewerkers moeten doen in geval van een discriminatoir verzoek. De manier waarop de medewerkers ge</w:t>
      </w:r>
      <w:r w:rsidR="00570371" w:rsidRPr="001B6AB4">
        <w:rPr>
          <w:rFonts w:ascii="Arial" w:hAnsi="Arial" w:cs="Arial"/>
        </w:rPr>
        <w:t>ï</w:t>
      </w:r>
      <w:r w:rsidR="004F4532">
        <w:rPr>
          <w:rFonts w:ascii="Arial" w:hAnsi="Arial" w:cs="Arial"/>
        </w:rPr>
        <w:t xml:space="preserve">nformeerd </w:t>
      </w:r>
      <w:r w:rsidR="00570371">
        <w:rPr>
          <w:rFonts w:ascii="Arial" w:hAnsi="Arial" w:cs="Arial"/>
        </w:rPr>
        <w:t xml:space="preserve">over </w:t>
      </w:r>
      <w:r w:rsidR="004F4532">
        <w:rPr>
          <w:rFonts w:ascii="Arial" w:hAnsi="Arial" w:cs="Arial"/>
        </w:rPr>
        <w:t>en vertrouwd zijn met het beleid is als volgt:</w:t>
      </w:r>
    </w:p>
    <w:p w14:paraId="7B1E7BD3" w14:textId="7886CA3B" w:rsidR="00B93D8F" w:rsidRDefault="00B93D8F" w:rsidP="00B93D8F">
      <w:pPr>
        <w:pStyle w:val="NoSpacing"/>
        <w:numPr>
          <w:ilvl w:val="0"/>
          <w:numId w:val="23"/>
        </w:numPr>
        <w:rPr>
          <w:rFonts w:ascii="Arial" w:hAnsi="Arial" w:cs="Arial"/>
        </w:rPr>
      </w:pPr>
      <w:r>
        <w:rPr>
          <w:rFonts w:ascii="Arial" w:hAnsi="Arial" w:cs="Arial"/>
        </w:rPr>
        <w:t>ENGNR</w:t>
      </w:r>
      <w:r w:rsidR="006C45AB">
        <w:rPr>
          <w:rFonts w:ascii="Arial" w:hAnsi="Arial" w:cs="Arial"/>
        </w:rPr>
        <w:t>.</w:t>
      </w:r>
      <w:r>
        <w:rPr>
          <w:rFonts w:ascii="Arial" w:hAnsi="Arial" w:cs="Arial"/>
        </w:rPr>
        <w:t xml:space="preserve"> zal zowel dit document als</w:t>
      </w:r>
      <w:r w:rsidRPr="00803334">
        <w:rPr>
          <w:rFonts w:ascii="Arial" w:hAnsi="Arial" w:cs="Arial"/>
        </w:rPr>
        <w:t xml:space="preserve"> </w:t>
      </w:r>
      <w:r>
        <w:rPr>
          <w:rFonts w:ascii="Arial" w:hAnsi="Arial" w:cs="Arial"/>
        </w:rPr>
        <w:t>onderstaande</w:t>
      </w:r>
      <w:r w:rsidRPr="00803334">
        <w:rPr>
          <w:rFonts w:ascii="Arial" w:hAnsi="Arial" w:cs="Arial"/>
        </w:rPr>
        <w:t xml:space="preserve"> gedragsregels</w:t>
      </w:r>
      <w:r>
        <w:rPr>
          <w:rFonts w:ascii="Arial" w:hAnsi="Arial" w:cs="Arial"/>
        </w:rPr>
        <w:t xml:space="preserve"> ter voorkoming van discriminatie</w:t>
      </w:r>
      <w:r w:rsidRPr="00803334">
        <w:rPr>
          <w:rFonts w:ascii="Arial" w:hAnsi="Arial" w:cs="Arial"/>
        </w:rPr>
        <w:t xml:space="preserve"> uit</w:t>
      </w:r>
      <w:r>
        <w:rPr>
          <w:rFonts w:ascii="Arial" w:hAnsi="Arial" w:cs="Arial"/>
        </w:rPr>
        <w:t>reiken</w:t>
      </w:r>
      <w:r w:rsidRPr="00803334">
        <w:rPr>
          <w:rFonts w:ascii="Arial" w:hAnsi="Arial" w:cs="Arial"/>
        </w:rPr>
        <w:t xml:space="preserve"> aan </w:t>
      </w:r>
      <w:r w:rsidR="00B0741C">
        <w:rPr>
          <w:rFonts w:ascii="Arial" w:hAnsi="Arial" w:cs="Arial"/>
        </w:rPr>
        <w:t>alle belanghebbende (eigen medewerkers, uitzendkrachten, inleners en eventuele leveranciers welke direct betrokken zijn in de dienstverlening van ENGNR</w:t>
      </w:r>
      <w:r w:rsidR="006C45AB">
        <w:rPr>
          <w:rFonts w:ascii="Arial" w:hAnsi="Arial" w:cs="Arial"/>
        </w:rPr>
        <w:t>.</w:t>
      </w:r>
      <w:r w:rsidR="00B0741C">
        <w:rPr>
          <w:rFonts w:ascii="Arial" w:hAnsi="Arial" w:cs="Arial"/>
        </w:rPr>
        <w:t xml:space="preserve">) </w:t>
      </w:r>
      <w:r w:rsidRPr="00803334">
        <w:rPr>
          <w:rFonts w:ascii="Arial" w:hAnsi="Arial" w:cs="Arial"/>
        </w:rPr>
        <w:t>en</w:t>
      </w:r>
      <w:r w:rsidR="00B0741C">
        <w:rPr>
          <w:rFonts w:ascii="Arial" w:hAnsi="Arial" w:cs="Arial"/>
        </w:rPr>
        <w:t xml:space="preserve"> zal</w:t>
      </w:r>
      <w:r w:rsidRPr="00803334">
        <w:rPr>
          <w:rFonts w:ascii="Arial" w:hAnsi="Arial" w:cs="Arial"/>
        </w:rPr>
        <w:t xml:space="preserve"> instructies </w:t>
      </w:r>
      <w:r w:rsidR="00B0741C">
        <w:rPr>
          <w:rFonts w:ascii="Arial" w:hAnsi="Arial" w:cs="Arial"/>
        </w:rPr>
        <w:t xml:space="preserve">geven </w:t>
      </w:r>
      <w:r w:rsidRPr="00803334">
        <w:rPr>
          <w:rFonts w:ascii="Arial" w:hAnsi="Arial" w:cs="Arial"/>
        </w:rPr>
        <w:t>over de uitvoering en de toepassing</w:t>
      </w:r>
      <w:r w:rsidR="00B0741C">
        <w:rPr>
          <w:rFonts w:ascii="Arial" w:hAnsi="Arial" w:cs="Arial"/>
        </w:rPr>
        <w:t xml:space="preserve"> ervan</w:t>
      </w:r>
      <w:r>
        <w:rPr>
          <w:rFonts w:ascii="Arial" w:hAnsi="Arial" w:cs="Arial"/>
        </w:rPr>
        <w:t>.</w:t>
      </w:r>
    </w:p>
    <w:p w14:paraId="5B815A24" w14:textId="554A4DA0" w:rsidR="00B93D8F" w:rsidRDefault="00B93D8F" w:rsidP="00B93D8F">
      <w:pPr>
        <w:pStyle w:val="NoSpacing"/>
        <w:numPr>
          <w:ilvl w:val="0"/>
          <w:numId w:val="23"/>
        </w:numPr>
        <w:rPr>
          <w:rFonts w:ascii="Arial" w:hAnsi="Arial" w:cs="Arial"/>
        </w:rPr>
      </w:pPr>
      <w:r w:rsidRPr="00803334">
        <w:rPr>
          <w:rFonts w:ascii="Arial" w:hAnsi="Arial" w:cs="Arial"/>
        </w:rPr>
        <w:t>De gelijke behandelingswetgeving maakt onderdeel uit van de opleiding tot intercedent</w:t>
      </w:r>
      <w:r>
        <w:rPr>
          <w:rFonts w:ascii="Arial" w:hAnsi="Arial" w:cs="Arial"/>
        </w:rPr>
        <w:t>.</w:t>
      </w:r>
      <w:r w:rsidR="0051440C">
        <w:rPr>
          <w:rFonts w:ascii="Arial" w:hAnsi="Arial" w:cs="Arial"/>
        </w:rPr>
        <w:t xml:space="preserve"> Voor de personen die deze opleiding niet volgen / gevolgd hebben. Zal er een aanvullende cursus zijn ter voorkoming van discriminatie. </w:t>
      </w:r>
    </w:p>
    <w:p w14:paraId="1B36A163" w14:textId="09A4A32C" w:rsidR="00A14FBA" w:rsidRDefault="00B93D8F" w:rsidP="00B93D8F">
      <w:pPr>
        <w:pStyle w:val="NoSpacing"/>
        <w:numPr>
          <w:ilvl w:val="0"/>
          <w:numId w:val="23"/>
        </w:numPr>
        <w:rPr>
          <w:rFonts w:ascii="Arial" w:hAnsi="Arial" w:cs="Arial"/>
        </w:rPr>
      </w:pPr>
      <w:r>
        <w:rPr>
          <w:rFonts w:ascii="Arial" w:hAnsi="Arial" w:cs="Arial"/>
        </w:rPr>
        <w:t>Ook zal dit document en de gedragsregels ter voorkoming van discriminatie gepubliceerd worden op de interne Teams omgeving van ENGNR</w:t>
      </w:r>
      <w:r w:rsidR="006C45AB">
        <w:rPr>
          <w:rFonts w:ascii="Arial" w:hAnsi="Arial" w:cs="Arial"/>
        </w:rPr>
        <w:t>.</w:t>
      </w:r>
      <w:r w:rsidR="00B0741C">
        <w:rPr>
          <w:rFonts w:ascii="Arial" w:hAnsi="Arial" w:cs="Arial"/>
        </w:rPr>
        <w:t xml:space="preserve"> </w:t>
      </w:r>
      <w:r>
        <w:rPr>
          <w:rFonts w:ascii="Arial" w:hAnsi="Arial" w:cs="Arial"/>
        </w:rPr>
        <w:t>ze worden</w:t>
      </w:r>
      <w:r w:rsidR="00B0741C">
        <w:rPr>
          <w:rFonts w:ascii="Arial" w:hAnsi="Arial" w:cs="Arial"/>
        </w:rPr>
        <w:t xml:space="preserve"> ook</w:t>
      </w:r>
      <w:r>
        <w:rPr>
          <w:rFonts w:ascii="Arial" w:hAnsi="Arial" w:cs="Arial"/>
        </w:rPr>
        <w:t xml:space="preserve"> toegevoegd aan de website</w:t>
      </w:r>
      <w:r w:rsidR="00B0741C">
        <w:rPr>
          <w:rFonts w:ascii="Arial" w:hAnsi="Arial" w:cs="Arial"/>
        </w:rPr>
        <w:t xml:space="preserve"> (engnr.nl) en uitgereikt aan alle belanghebbende</w:t>
      </w:r>
      <w:r>
        <w:rPr>
          <w:rFonts w:ascii="Arial" w:hAnsi="Arial" w:cs="Arial"/>
        </w:rPr>
        <w:t>.</w:t>
      </w:r>
    </w:p>
    <w:p w14:paraId="21C639FE" w14:textId="77777777" w:rsidR="00B93D8F" w:rsidRPr="00B93D8F" w:rsidRDefault="00B93D8F" w:rsidP="00B93D8F">
      <w:pPr>
        <w:pStyle w:val="NoSpacing"/>
        <w:ind w:left="720"/>
        <w:rPr>
          <w:rFonts w:ascii="Arial" w:hAnsi="Arial" w:cs="Arial"/>
        </w:rPr>
      </w:pPr>
    </w:p>
    <w:p w14:paraId="76BC0218" w14:textId="75C9C8F1" w:rsidR="009B5526" w:rsidRDefault="004E2106" w:rsidP="005C1362">
      <w:pPr>
        <w:pStyle w:val="ListParagraph"/>
        <w:numPr>
          <w:ilvl w:val="0"/>
          <w:numId w:val="14"/>
        </w:numPr>
        <w:rPr>
          <w:rFonts w:ascii="Arial" w:hAnsi="Arial" w:cs="Arial"/>
        </w:rPr>
      </w:pPr>
      <w:r>
        <w:rPr>
          <w:rFonts w:ascii="Arial" w:hAnsi="Arial" w:cs="Arial"/>
        </w:rPr>
        <w:t>De evaluatie en bijstelling van onderhavig beleid</w:t>
      </w:r>
      <w:r w:rsidR="00A14FBA">
        <w:rPr>
          <w:rFonts w:ascii="Arial" w:hAnsi="Arial" w:cs="Arial"/>
        </w:rPr>
        <w:t>.</w:t>
      </w:r>
    </w:p>
    <w:p w14:paraId="592EBB69" w14:textId="3A4E6BA0" w:rsidR="00AD57CC" w:rsidRDefault="00AD57CC" w:rsidP="00AD57CC">
      <w:pPr>
        <w:rPr>
          <w:rFonts w:ascii="Arial" w:hAnsi="Arial" w:cs="Arial"/>
        </w:rPr>
      </w:pPr>
    </w:p>
    <w:p w14:paraId="6D83AE77" w14:textId="6FC90729" w:rsidR="00AD57CC" w:rsidRDefault="00AD57CC" w:rsidP="00AD57CC">
      <w:pPr>
        <w:rPr>
          <w:rFonts w:ascii="Arial" w:hAnsi="Arial" w:cs="Arial"/>
        </w:rPr>
      </w:pPr>
    </w:p>
    <w:p w14:paraId="0E249A85" w14:textId="2D48A613" w:rsidR="00AD57CC" w:rsidRDefault="00AD57CC" w:rsidP="00AD57CC">
      <w:pPr>
        <w:rPr>
          <w:rFonts w:ascii="Arial" w:hAnsi="Arial" w:cs="Arial"/>
        </w:rPr>
      </w:pPr>
    </w:p>
    <w:p w14:paraId="571804DD" w14:textId="4F7F6395" w:rsidR="00AD57CC" w:rsidRDefault="00AD57CC" w:rsidP="00AD57CC">
      <w:pPr>
        <w:rPr>
          <w:rFonts w:ascii="Arial" w:hAnsi="Arial" w:cs="Arial"/>
        </w:rPr>
      </w:pPr>
    </w:p>
    <w:p w14:paraId="651C280A" w14:textId="0438EA78" w:rsidR="00AD57CC" w:rsidRDefault="00AD57CC" w:rsidP="00AD57CC">
      <w:pPr>
        <w:rPr>
          <w:rFonts w:ascii="Arial" w:hAnsi="Arial" w:cs="Arial"/>
        </w:rPr>
      </w:pPr>
    </w:p>
    <w:p w14:paraId="1687A11D" w14:textId="6C3C8CC1" w:rsidR="00AD57CC" w:rsidRDefault="00AD57CC" w:rsidP="00AD57CC">
      <w:pPr>
        <w:rPr>
          <w:rFonts w:ascii="Arial" w:hAnsi="Arial" w:cs="Arial"/>
        </w:rPr>
      </w:pPr>
    </w:p>
    <w:p w14:paraId="75C9AB0D" w14:textId="77777777" w:rsidR="00C611D1" w:rsidRDefault="00C611D1" w:rsidP="00AD57CC">
      <w:pPr>
        <w:rPr>
          <w:rFonts w:ascii="Arial" w:hAnsi="Arial" w:cs="Arial"/>
        </w:rPr>
      </w:pPr>
    </w:p>
    <w:p w14:paraId="39AEC26C" w14:textId="0939499C" w:rsidR="00AD57CC" w:rsidRDefault="00AD57CC" w:rsidP="00AD57CC">
      <w:pPr>
        <w:rPr>
          <w:rFonts w:ascii="Arial" w:hAnsi="Arial" w:cs="Arial"/>
          <w:b/>
          <w:bCs/>
          <w:sz w:val="32"/>
          <w:szCs w:val="32"/>
        </w:rPr>
      </w:pPr>
      <w:r>
        <w:rPr>
          <w:rFonts w:ascii="Arial" w:hAnsi="Arial" w:cs="Arial"/>
          <w:b/>
          <w:bCs/>
          <w:sz w:val="32"/>
          <w:szCs w:val="32"/>
        </w:rPr>
        <w:lastRenderedPageBreak/>
        <w:t>Gedragsregels ter voorkoming van discriminatie</w:t>
      </w:r>
    </w:p>
    <w:p w14:paraId="006571EB" w14:textId="77777777" w:rsidR="00AD57CC" w:rsidRDefault="00AD57CC" w:rsidP="00AD57CC">
      <w:pPr>
        <w:pStyle w:val="NoSpacing"/>
        <w:rPr>
          <w:rFonts w:ascii="Arial" w:hAnsi="Arial" w:cs="Arial"/>
        </w:rPr>
      </w:pPr>
    </w:p>
    <w:p w14:paraId="4ECFFF30" w14:textId="77777777" w:rsidR="00AD57CC" w:rsidRDefault="00AD57CC" w:rsidP="00AD57CC">
      <w:pPr>
        <w:pStyle w:val="NoSpacing"/>
        <w:rPr>
          <w:rFonts w:ascii="Arial" w:hAnsi="Arial" w:cs="Arial"/>
        </w:rPr>
      </w:pPr>
      <w:r w:rsidRPr="00293C40">
        <w:rPr>
          <w:rFonts w:ascii="Arial" w:hAnsi="Arial" w:cs="Arial"/>
        </w:rPr>
        <w:t xml:space="preserve">Doel van deze gedragsregels is: </w:t>
      </w:r>
    </w:p>
    <w:p w14:paraId="1C7DC4D5" w14:textId="0C147F64" w:rsidR="00AD57CC" w:rsidRDefault="00AD57CC" w:rsidP="00AD57CC">
      <w:pPr>
        <w:pStyle w:val="NoSpacing"/>
        <w:numPr>
          <w:ilvl w:val="0"/>
          <w:numId w:val="28"/>
        </w:numPr>
        <w:rPr>
          <w:rFonts w:ascii="Arial" w:hAnsi="Arial" w:cs="Arial"/>
        </w:rPr>
      </w:pPr>
      <w:r w:rsidRPr="00293C40">
        <w:rPr>
          <w:rFonts w:ascii="Arial" w:hAnsi="Arial" w:cs="Arial"/>
        </w:rPr>
        <w:t xml:space="preserve">bevorderen dat </w:t>
      </w:r>
      <w:r>
        <w:rPr>
          <w:rFonts w:ascii="Arial" w:hAnsi="Arial" w:cs="Arial"/>
        </w:rPr>
        <w:t>het beleid van ENGNR</w:t>
      </w:r>
      <w:r w:rsidR="006C45AB">
        <w:rPr>
          <w:rFonts w:ascii="Arial" w:hAnsi="Arial" w:cs="Arial"/>
        </w:rPr>
        <w:t>.</w:t>
      </w:r>
      <w:r w:rsidRPr="00293C40">
        <w:rPr>
          <w:rFonts w:ascii="Arial" w:hAnsi="Arial" w:cs="Arial"/>
        </w:rPr>
        <w:t xml:space="preserve"> en dagelijks handelen het beginsel van gelijke behandeling toepas</w:t>
      </w:r>
      <w:r>
        <w:rPr>
          <w:rFonts w:ascii="Arial" w:hAnsi="Arial" w:cs="Arial"/>
        </w:rPr>
        <w:t xml:space="preserve">sen. </w:t>
      </w:r>
    </w:p>
    <w:p w14:paraId="131835E2" w14:textId="20891F98" w:rsidR="00AD57CC" w:rsidRDefault="00AD57CC" w:rsidP="00AD57CC">
      <w:pPr>
        <w:pStyle w:val="NoSpacing"/>
        <w:numPr>
          <w:ilvl w:val="0"/>
          <w:numId w:val="28"/>
        </w:numPr>
        <w:rPr>
          <w:rFonts w:ascii="Arial" w:hAnsi="Arial" w:cs="Arial"/>
        </w:rPr>
      </w:pPr>
      <w:r w:rsidRPr="00293C40">
        <w:rPr>
          <w:rFonts w:ascii="Arial" w:hAnsi="Arial" w:cs="Arial"/>
        </w:rPr>
        <w:t xml:space="preserve">om </w:t>
      </w:r>
      <w:r>
        <w:rPr>
          <w:rFonts w:ascii="Arial" w:hAnsi="Arial" w:cs="Arial"/>
        </w:rPr>
        <w:t>ENGNR</w:t>
      </w:r>
      <w:r w:rsidR="006C45AB">
        <w:rPr>
          <w:rFonts w:ascii="Arial" w:hAnsi="Arial" w:cs="Arial"/>
        </w:rPr>
        <w:t xml:space="preserve">. </w:t>
      </w:r>
      <w:r w:rsidRPr="00293C40">
        <w:rPr>
          <w:rFonts w:ascii="Arial" w:hAnsi="Arial" w:cs="Arial"/>
        </w:rPr>
        <w:t xml:space="preserve">hun vaste medewerkers, uitzendkrachten en opdrachtgevers, </w:t>
      </w:r>
      <w:r w:rsidR="0051440C">
        <w:rPr>
          <w:rFonts w:ascii="Arial" w:hAnsi="Arial" w:cs="Arial"/>
        </w:rPr>
        <w:t>en indien van toepassing leveranciers die betrokken zijn bij de dienstverlening van ENGNR</w:t>
      </w:r>
      <w:r w:rsidR="00C611D1">
        <w:rPr>
          <w:rFonts w:ascii="Arial" w:hAnsi="Arial" w:cs="Arial"/>
        </w:rPr>
        <w:t xml:space="preserve">, </w:t>
      </w:r>
      <w:r w:rsidRPr="00293C40">
        <w:rPr>
          <w:rFonts w:ascii="Arial" w:hAnsi="Arial" w:cs="Arial"/>
        </w:rPr>
        <w:t xml:space="preserve">duidelijkheid te verschaffen over hoe het (bewust of onbewust) maken van bij de wet verboden ongelijke behandeling kan worden voorkomen. Het betreft hier ongelijke behandeling op grond van geslacht, ras, etnische afkomst of huidskleur, nationaliteit, godsdienst, levensovertuiging, politieke gezindheid, burgerlijke staat, seksuele gerichtheid, handicap en leeftijd. </w:t>
      </w:r>
    </w:p>
    <w:p w14:paraId="6BAFBE57" w14:textId="77777777" w:rsidR="00CA4D8F" w:rsidRPr="00CA4D8F" w:rsidRDefault="00CA4D8F" w:rsidP="00CA4D8F">
      <w:pPr>
        <w:pStyle w:val="NoSpacing"/>
        <w:ind w:left="720"/>
        <w:rPr>
          <w:rFonts w:ascii="Arial" w:hAnsi="Arial" w:cs="Arial"/>
        </w:rPr>
      </w:pPr>
    </w:p>
    <w:p w14:paraId="22D7D307" w14:textId="77777777" w:rsidR="00AD57CC" w:rsidRDefault="00AD57CC" w:rsidP="00AD57CC">
      <w:pPr>
        <w:pStyle w:val="NoSpacing"/>
        <w:rPr>
          <w:rFonts w:ascii="Arial" w:hAnsi="Arial" w:cs="Arial"/>
        </w:rPr>
      </w:pPr>
      <w:r w:rsidRPr="002D5FE6">
        <w:rPr>
          <w:rFonts w:ascii="Arial" w:hAnsi="Arial" w:cs="Arial"/>
          <w:i/>
          <w:iCs/>
        </w:rPr>
        <w:t>Artikel 1.</w:t>
      </w:r>
      <w:r w:rsidRPr="00293C40">
        <w:rPr>
          <w:rFonts w:ascii="Arial" w:hAnsi="Arial" w:cs="Arial"/>
        </w:rPr>
        <w:t xml:space="preserve"> </w:t>
      </w:r>
      <w:r>
        <w:rPr>
          <w:rFonts w:ascii="Arial" w:hAnsi="Arial" w:cs="Arial"/>
        </w:rPr>
        <w:tab/>
      </w:r>
      <w:r w:rsidRPr="002D5FE6">
        <w:rPr>
          <w:rFonts w:ascii="Arial" w:hAnsi="Arial" w:cs="Arial"/>
          <w:b/>
          <w:bCs/>
        </w:rPr>
        <w:t>Het verbod van onderscheid</w:t>
      </w:r>
      <w:r w:rsidRPr="00293C40">
        <w:rPr>
          <w:rFonts w:ascii="Arial" w:hAnsi="Arial" w:cs="Arial"/>
        </w:rPr>
        <w:t xml:space="preserve"> </w:t>
      </w:r>
    </w:p>
    <w:p w14:paraId="4CC788A9" w14:textId="77777777" w:rsidR="00AD57CC" w:rsidRDefault="00AD57CC" w:rsidP="00AD57CC">
      <w:pPr>
        <w:pStyle w:val="NoSpacing"/>
        <w:numPr>
          <w:ilvl w:val="0"/>
          <w:numId w:val="29"/>
        </w:numPr>
        <w:rPr>
          <w:rFonts w:ascii="Arial" w:hAnsi="Arial" w:cs="Arial"/>
        </w:rPr>
      </w:pPr>
      <w:r w:rsidRPr="00293C40">
        <w:rPr>
          <w:rFonts w:ascii="Arial" w:hAnsi="Arial" w:cs="Arial"/>
        </w:rPr>
        <w:t>Overeenkomstig de bepalingen van de Algemene wet gelijke behandeling (AWGB), de Wet gelijke behandeling van mannen en vrouwen (WGB), de Wet gelijke behandeling op grond van handicap of chronische ziekte (WGBH/CZ) en de Wet gelijke behandeling op grond van leeftijd bij de arbeid (WGBL), wij</w:t>
      </w:r>
      <w:r>
        <w:rPr>
          <w:rFonts w:ascii="Arial" w:hAnsi="Arial" w:cs="Arial"/>
        </w:rPr>
        <w:t xml:space="preserve">st ENGNR </w:t>
      </w:r>
      <w:r w:rsidRPr="00293C40">
        <w:rPr>
          <w:rFonts w:ascii="Arial" w:hAnsi="Arial" w:cs="Arial"/>
        </w:rPr>
        <w:t xml:space="preserve">onderscheid af op grond van geslacht, godsdienst, levensovertuiging, politieke gezindheid, ras, nationaliteit, hetero- of homoseksuele gerichtheid, burgerlijke staat, handicap of chronische ziekte en leeftijd. </w:t>
      </w:r>
    </w:p>
    <w:p w14:paraId="1DD2A26C" w14:textId="478DCCFB" w:rsidR="00AD57CC" w:rsidRPr="002D5FE6" w:rsidRDefault="00AD57CC" w:rsidP="00AD57CC">
      <w:pPr>
        <w:pStyle w:val="NoSpacing"/>
        <w:numPr>
          <w:ilvl w:val="0"/>
          <w:numId w:val="29"/>
        </w:numPr>
        <w:rPr>
          <w:rFonts w:ascii="Arial" w:hAnsi="Arial" w:cs="Arial"/>
        </w:rPr>
      </w:pPr>
      <w:r>
        <w:rPr>
          <w:rFonts w:ascii="Arial" w:hAnsi="Arial" w:cs="Arial"/>
        </w:rPr>
        <w:t>ENGNR</w:t>
      </w:r>
      <w:r w:rsidR="006C45AB">
        <w:rPr>
          <w:rFonts w:ascii="Arial" w:hAnsi="Arial" w:cs="Arial"/>
        </w:rPr>
        <w:t>.</w:t>
      </w:r>
      <w:r>
        <w:rPr>
          <w:rFonts w:ascii="Arial" w:hAnsi="Arial" w:cs="Arial"/>
        </w:rPr>
        <w:t xml:space="preserve"> </w:t>
      </w:r>
      <w:r w:rsidRPr="00293C40">
        <w:rPr>
          <w:rFonts w:ascii="Arial" w:hAnsi="Arial" w:cs="Arial"/>
        </w:rPr>
        <w:t>onthoud</w:t>
      </w:r>
      <w:r>
        <w:rPr>
          <w:rFonts w:ascii="Arial" w:hAnsi="Arial" w:cs="Arial"/>
        </w:rPr>
        <w:t>t</w:t>
      </w:r>
      <w:r w:rsidRPr="00293C40">
        <w:rPr>
          <w:rFonts w:ascii="Arial" w:hAnsi="Arial" w:cs="Arial"/>
        </w:rPr>
        <w:t xml:space="preserve"> zich van het maken van ongeoorloofd onderscheid, direct dan wel indirect. Bij direct onderscheid is sprake van een directe verwijzing naar een van de in het eerste lid genoemde persoonskenmerken. Indirect onderscheid is onderscheid op grond van een neutraal criterium, dat bepaalde personen onevenredig zwaar treft in verband met één van de genoemde persoonskenmerken.</w:t>
      </w:r>
      <w:r>
        <w:rPr>
          <w:rFonts w:ascii="Arial" w:hAnsi="Arial" w:cs="Arial"/>
        </w:rPr>
        <w:t xml:space="preserve"> </w:t>
      </w:r>
    </w:p>
    <w:p w14:paraId="34ADD9B5" w14:textId="25FD8CF5" w:rsidR="00AD57CC" w:rsidRDefault="00AD57CC" w:rsidP="00AD57CC">
      <w:pPr>
        <w:pStyle w:val="NoSpacing"/>
        <w:numPr>
          <w:ilvl w:val="0"/>
          <w:numId w:val="29"/>
        </w:numPr>
        <w:rPr>
          <w:rFonts w:ascii="Arial" w:hAnsi="Arial" w:cs="Arial"/>
        </w:rPr>
      </w:pPr>
      <w:r w:rsidRPr="00293C40">
        <w:rPr>
          <w:rFonts w:ascii="Arial" w:hAnsi="Arial" w:cs="Arial"/>
        </w:rPr>
        <w:t>Opvattingen of voorkeuren van opdrachtgevers, hun personeelsleden of hun relaties zijn</w:t>
      </w:r>
      <w:r>
        <w:rPr>
          <w:rFonts w:ascii="Arial" w:hAnsi="Arial" w:cs="Arial"/>
        </w:rPr>
        <w:t xml:space="preserve"> voor ENGNR</w:t>
      </w:r>
      <w:r w:rsidR="006C45AB">
        <w:rPr>
          <w:rFonts w:ascii="Arial" w:hAnsi="Arial" w:cs="Arial"/>
        </w:rPr>
        <w:t>.</w:t>
      </w:r>
      <w:r w:rsidRPr="00293C40">
        <w:rPr>
          <w:rFonts w:ascii="Arial" w:hAnsi="Arial" w:cs="Arial"/>
        </w:rPr>
        <w:t xml:space="preserve"> geen geldige reden om personen uit te sluiten in verband met de in het eerste lid genoemde persoonskenmerken.</w:t>
      </w:r>
    </w:p>
    <w:p w14:paraId="0C85D1BE" w14:textId="0B154955" w:rsidR="00AD57CC" w:rsidRPr="002D5FE6" w:rsidRDefault="00AD57CC" w:rsidP="00AD57CC">
      <w:pPr>
        <w:pStyle w:val="NoSpacing"/>
        <w:numPr>
          <w:ilvl w:val="0"/>
          <w:numId w:val="29"/>
        </w:numPr>
        <w:rPr>
          <w:rFonts w:ascii="Arial" w:hAnsi="Arial" w:cs="Arial"/>
        </w:rPr>
      </w:pPr>
      <w:r>
        <w:rPr>
          <w:rFonts w:ascii="Arial" w:hAnsi="Arial" w:cs="Arial"/>
        </w:rPr>
        <w:t>ENGNR</w:t>
      </w:r>
      <w:r w:rsidR="006C45AB">
        <w:rPr>
          <w:rFonts w:ascii="Arial" w:hAnsi="Arial" w:cs="Arial"/>
        </w:rPr>
        <w:t>.</w:t>
      </w:r>
      <w:r w:rsidRPr="002D5FE6">
        <w:rPr>
          <w:rFonts w:ascii="Arial" w:hAnsi="Arial" w:cs="Arial"/>
        </w:rPr>
        <w:t xml:space="preserve"> z</w:t>
      </w:r>
      <w:r>
        <w:rPr>
          <w:rFonts w:ascii="Arial" w:hAnsi="Arial" w:cs="Arial"/>
        </w:rPr>
        <w:t>al</w:t>
      </w:r>
      <w:r w:rsidRPr="002D5FE6">
        <w:rPr>
          <w:rFonts w:ascii="Arial" w:hAnsi="Arial" w:cs="Arial"/>
        </w:rPr>
        <w:t xml:space="preserve"> opdrachtgevers en aspirant-opdrachtgevers in voorkomende gevallen laten weten dat zij geen medewerking verlenen aan het inwilligen van eisen of wensen met een discriminatoire strekking. </w:t>
      </w:r>
    </w:p>
    <w:p w14:paraId="04CC2976" w14:textId="77777777" w:rsidR="00AD57CC" w:rsidRDefault="00AD57CC" w:rsidP="00AD57CC">
      <w:pPr>
        <w:pStyle w:val="NoSpacing"/>
        <w:rPr>
          <w:rFonts w:ascii="Arial" w:hAnsi="Arial" w:cs="Arial"/>
        </w:rPr>
      </w:pPr>
    </w:p>
    <w:p w14:paraId="275F59A1" w14:textId="77777777" w:rsidR="00AD57CC" w:rsidRDefault="00AD57CC" w:rsidP="00AD57CC">
      <w:pPr>
        <w:pStyle w:val="NoSpacing"/>
        <w:rPr>
          <w:rFonts w:ascii="Arial" w:hAnsi="Arial" w:cs="Arial"/>
        </w:rPr>
      </w:pPr>
      <w:r w:rsidRPr="002D5FE6">
        <w:rPr>
          <w:rFonts w:ascii="Arial" w:hAnsi="Arial" w:cs="Arial"/>
          <w:i/>
          <w:iCs/>
        </w:rPr>
        <w:t>Artikel 2.</w:t>
      </w:r>
      <w:r w:rsidRPr="00293C40">
        <w:rPr>
          <w:rFonts w:ascii="Arial" w:hAnsi="Arial" w:cs="Arial"/>
        </w:rPr>
        <w:t xml:space="preserve"> </w:t>
      </w:r>
      <w:r>
        <w:rPr>
          <w:rFonts w:ascii="Arial" w:hAnsi="Arial" w:cs="Arial"/>
        </w:rPr>
        <w:tab/>
      </w:r>
      <w:r w:rsidRPr="002D5FE6">
        <w:rPr>
          <w:rFonts w:ascii="Arial" w:hAnsi="Arial" w:cs="Arial"/>
          <w:b/>
          <w:bCs/>
        </w:rPr>
        <w:t xml:space="preserve">Voorkeursbeleid </w:t>
      </w:r>
    </w:p>
    <w:p w14:paraId="0FFE2D17" w14:textId="77777777" w:rsidR="00AD57CC" w:rsidRPr="008406CC" w:rsidRDefault="00AD57CC" w:rsidP="00AD57CC">
      <w:pPr>
        <w:pStyle w:val="NoSpacing"/>
        <w:numPr>
          <w:ilvl w:val="0"/>
          <w:numId w:val="30"/>
        </w:numPr>
        <w:rPr>
          <w:rFonts w:ascii="Arial" w:hAnsi="Arial" w:cs="Arial"/>
        </w:rPr>
      </w:pPr>
      <w:r w:rsidRPr="007815B5">
        <w:rPr>
          <w:rFonts w:ascii="Arial" w:hAnsi="Arial" w:cs="Arial"/>
        </w:rPr>
        <w:t>In uitzondering op het verbod van onderscheid, is het opdrachtgevers wettelijk toegestaan om bij vacatures een voorkeursbeleid te voeren ten aanzien van uitsluitend drie groepen: vrouwen, personen behorende tot een bepaalde etnische of culturele minderheidsgroep en personen met een handicap of chronische ziekte. Dit is echter alleen toegestaan indien dit beleid tot doel heeft personen behorende tot deze groepen in een bevoorrechte positie te brengen teneinde feitelijke ongelijkheden op te heffen. Voorkeursbeleid voldoe</w:t>
      </w:r>
      <w:r>
        <w:rPr>
          <w:rFonts w:ascii="Arial" w:hAnsi="Arial" w:cs="Arial"/>
        </w:rPr>
        <w:t>t</w:t>
      </w:r>
      <w:r w:rsidRPr="007815B5">
        <w:rPr>
          <w:rFonts w:ascii="Arial" w:hAnsi="Arial" w:cs="Arial"/>
        </w:rPr>
        <w:t xml:space="preserve"> aan de eisen zoals gesteld in artikel 2, derde lid, van de Algemene wet gelijke behandeling, respectievelijk artikel 3, eerste lid, aanhef en onderdeel c, van de Wet gelijke behandeling op grond van 6 gedragsregels voor uitzendondernemingen handicap en chronische ziekte. </w:t>
      </w:r>
    </w:p>
    <w:p w14:paraId="2514764B" w14:textId="77777777" w:rsidR="00AD57CC" w:rsidRPr="007815B5" w:rsidRDefault="00AD57CC" w:rsidP="00AD57CC">
      <w:pPr>
        <w:pStyle w:val="NoSpacing"/>
        <w:numPr>
          <w:ilvl w:val="0"/>
          <w:numId w:val="30"/>
        </w:numPr>
        <w:rPr>
          <w:rFonts w:ascii="Arial" w:hAnsi="Arial" w:cs="Arial"/>
        </w:rPr>
      </w:pPr>
      <w:r w:rsidRPr="007815B5">
        <w:rPr>
          <w:rFonts w:ascii="Arial" w:hAnsi="Arial" w:cs="Arial"/>
        </w:rPr>
        <w:t xml:space="preserve">Het voeren van voorkeursbeleid ten aanzien van andere dan bovengenoemde groepen - zoals mannen, personen die niet behoren tot een etnische of culturele minderheidsgroep (‘autochtonen’) - is in geen geval toegestaan. Evenmin is het toegestaan voorkeursbeleid te voeren op grond van andere persoonskenmerken. </w:t>
      </w:r>
    </w:p>
    <w:p w14:paraId="2A538680" w14:textId="19239EF7" w:rsidR="00AD57CC" w:rsidRDefault="00AD57CC" w:rsidP="00AD57CC">
      <w:pPr>
        <w:pStyle w:val="NoSpacing"/>
        <w:rPr>
          <w:rFonts w:ascii="Arial" w:hAnsi="Arial" w:cs="Arial"/>
        </w:rPr>
      </w:pPr>
    </w:p>
    <w:p w14:paraId="06962B72" w14:textId="703BBEDE" w:rsidR="00570371" w:rsidRDefault="00570371" w:rsidP="00AD57CC">
      <w:pPr>
        <w:pStyle w:val="NoSpacing"/>
        <w:rPr>
          <w:rFonts w:ascii="Arial" w:hAnsi="Arial" w:cs="Arial"/>
          <w:i/>
          <w:iCs/>
        </w:rPr>
      </w:pPr>
    </w:p>
    <w:p w14:paraId="3F163319" w14:textId="51B32803" w:rsidR="00570371" w:rsidRDefault="00570371" w:rsidP="00AD57CC">
      <w:pPr>
        <w:pStyle w:val="NoSpacing"/>
        <w:rPr>
          <w:rFonts w:ascii="Arial" w:hAnsi="Arial" w:cs="Arial"/>
          <w:i/>
          <w:iCs/>
        </w:rPr>
      </w:pPr>
    </w:p>
    <w:p w14:paraId="6112E470" w14:textId="77777777" w:rsidR="00570371" w:rsidRDefault="00570371" w:rsidP="00AD57CC">
      <w:pPr>
        <w:pStyle w:val="NoSpacing"/>
        <w:rPr>
          <w:rFonts w:ascii="Arial" w:hAnsi="Arial" w:cs="Arial"/>
          <w:i/>
          <w:iCs/>
        </w:rPr>
      </w:pPr>
    </w:p>
    <w:p w14:paraId="52474EA5" w14:textId="3B544122" w:rsidR="00AD57CC" w:rsidRDefault="00AD57CC" w:rsidP="00AD57CC">
      <w:pPr>
        <w:pStyle w:val="NoSpacing"/>
        <w:rPr>
          <w:rFonts w:ascii="Arial" w:hAnsi="Arial" w:cs="Arial"/>
        </w:rPr>
      </w:pPr>
      <w:r w:rsidRPr="007815B5">
        <w:rPr>
          <w:rFonts w:ascii="Arial" w:hAnsi="Arial" w:cs="Arial"/>
          <w:i/>
          <w:iCs/>
        </w:rPr>
        <w:t>Artikel 3.</w:t>
      </w:r>
      <w:r w:rsidRPr="00293C40">
        <w:rPr>
          <w:rFonts w:ascii="Arial" w:hAnsi="Arial" w:cs="Arial"/>
        </w:rPr>
        <w:t xml:space="preserve"> </w:t>
      </w:r>
      <w:r>
        <w:rPr>
          <w:rFonts w:ascii="Arial" w:hAnsi="Arial" w:cs="Arial"/>
        </w:rPr>
        <w:tab/>
      </w:r>
      <w:r w:rsidRPr="007815B5">
        <w:rPr>
          <w:rFonts w:ascii="Arial" w:hAnsi="Arial" w:cs="Arial"/>
          <w:b/>
          <w:bCs/>
        </w:rPr>
        <w:t>Werving en selectie</w:t>
      </w:r>
      <w:r w:rsidRPr="00293C40">
        <w:rPr>
          <w:rFonts w:ascii="Arial" w:hAnsi="Arial" w:cs="Arial"/>
        </w:rPr>
        <w:t xml:space="preserve"> </w:t>
      </w:r>
    </w:p>
    <w:p w14:paraId="14A0EB6F" w14:textId="77777777" w:rsidR="00AD57CC" w:rsidRDefault="00AD57CC" w:rsidP="00AD57CC">
      <w:pPr>
        <w:pStyle w:val="NoSpacing"/>
        <w:numPr>
          <w:ilvl w:val="0"/>
          <w:numId w:val="31"/>
        </w:numPr>
        <w:rPr>
          <w:rFonts w:ascii="Arial" w:hAnsi="Arial" w:cs="Arial"/>
        </w:rPr>
      </w:pPr>
      <w:r w:rsidRPr="007815B5">
        <w:rPr>
          <w:rFonts w:ascii="Arial" w:hAnsi="Arial" w:cs="Arial"/>
        </w:rPr>
        <w:t xml:space="preserve">Bij de werving, selectie en het ter beschikking stellen van arbeidskrachten aan opdrachtgevers </w:t>
      </w:r>
      <w:r>
        <w:rPr>
          <w:rFonts w:ascii="Arial" w:hAnsi="Arial" w:cs="Arial"/>
        </w:rPr>
        <w:t>zal ENGNR</w:t>
      </w:r>
      <w:r w:rsidRPr="007815B5">
        <w:rPr>
          <w:rFonts w:ascii="Arial" w:hAnsi="Arial" w:cs="Arial"/>
        </w:rPr>
        <w:t xml:space="preserve">, met inachtneming van de wettelijke bepalingen, zich uitsluitend laten leiden door functionele eisen. </w:t>
      </w:r>
    </w:p>
    <w:p w14:paraId="7C74AC7B" w14:textId="77777777" w:rsidR="00AD57CC" w:rsidRDefault="00AD57CC" w:rsidP="00AD57CC">
      <w:pPr>
        <w:pStyle w:val="NoSpacing"/>
        <w:numPr>
          <w:ilvl w:val="0"/>
          <w:numId w:val="31"/>
        </w:numPr>
        <w:rPr>
          <w:rFonts w:ascii="Arial" w:hAnsi="Arial" w:cs="Arial"/>
        </w:rPr>
      </w:pPr>
      <w:r w:rsidRPr="007815B5">
        <w:rPr>
          <w:rFonts w:ascii="Arial" w:hAnsi="Arial" w:cs="Arial"/>
        </w:rPr>
        <w:t>Ter voorkoming van het maken van ongeoorloofd onderscheid is het stellen van niet-functierelevante eisen bij het ter beschikking stellen van arbeidskrachten niet toegestaan, omdat het effect daarvan kan zijn dat (indirect) onderscheid wordt gemaakt op grond van verboden persoonskenmerken.</w:t>
      </w:r>
    </w:p>
    <w:p w14:paraId="2309DC80" w14:textId="4AAAE971" w:rsidR="00AD57CC" w:rsidRPr="007815B5" w:rsidRDefault="00AD57CC" w:rsidP="00AD57CC">
      <w:pPr>
        <w:pStyle w:val="NoSpacing"/>
        <w:numPr>
          <w:ilvl w:val="0"/>
          <w:numId w:val="31"/>
        </w:numPr>
        <w:rPr>
          <w:rFonts w:ascii="Arial" w:hAnsi="Arial" w:cs="Arial"/>
        </w:rPr>
      </w:pPr>
      <w:r>
        <w:rPr>
          <w:rFonts w:ascii="Arial" w:hAnsi="Arial" w:cs="Arial"/>
        </w:rPr>
        <w:t>ENGNR</w:t>
      </w:r>
      <w:r w:rsidR="006C45AB">
        <w:rPr>
          <w:rFonts w:ascii="Arial" w:hAnsi="Arial" w:cs="Arial"/>
        </w:rPr>
        <w:t>.</w:t>
      </w:r>
      <w:r w:rsidRPr="007815B5">
        <w:rPr>
          <w:rFonts w:ascii="Arial" w:hAnsi="Arial" w:cs="Arial"/>
        </w:rPr>
        <w:t xml:space="preserve"> z</w:t>
      </w:r>
      <w:r>
        <w:rPr>
          <w:rFonts w:ascii="Arial" w:hAnsi="Arial" w:cs="Arial"/>
        </w:rPr>
        <w:t>al</w:t>
      </w:r>
      <w:r w:rsidRPr="007815B5">
        <w:rPr>
          <w:rFonts w:ascii="Arial" w:hAnsi="Arial" w:cs="Arial"/>
        </w:rPr>
        <w:t xml:space="preserve"> aan opdrachtgevers in voorkomende gevallen laten weten dat de wet hen verbiedt om medewerking te verlenen aan het inwilligen van eisen of wensen met een discriminatoire strekking. </w:t>
      </w:r>
    </w:p>
    <w:p w14:paraId="4C5CF10B" w14:textId="77777777" w:rsidR="00AD57CC" w:rsidRDefault="00AD57CC" w:rsidP="00AD57CC">
      <w:pPr>
        <w:pStyle w:val="NoSpacing"/>
        <w:rPr>
          <w:rFonts w:ascii="Arial" w:hAnsi="Arial" w:cs="Arial"/>
        </w:rPr>
      </w:pPr>
    </w:p>
    <w:p w14:paraId="249804F8" w14:textId="77777777" w:rsidR="00AD57CC" w:rsidRDefault="00AD57CC" w:rsidP="00AD57CC">
      <w:pPr>
        <w:pStyle w:val="NoSpacing"/>
        <w:rPr>
          <w:rFonts w:ascii="Arial" w:hAnsi="Arial" w:cs="Arial"/>
        </w:rPr>
      </w:pPr>
      <w:r w:rsidRPr="00E105EE">
        <w:rPr>
          <w:rFonts w:ascii="Arial" w:hAnsi="Arial" w:cs="Arial"/>
          <w:i/>
          <w:iCs/>
        </w:rPr>
        <w:t>Artikel 4.</w:t>
      </w:r>
      <w:r w:rsidRPr="00293C40">
        <w:rPr>
          <w:rFonts w:ascii="Arial" w:hAnsi="Arial" w:cs="Arial"/>
        </w:rPr>
        <w:t xml:space="preserve"> </w:t>
      </w:r>
      <w:r>
        <w:rPr>
          <w:rFonts w:ascii="Arial" w:hAnsi="Arial" w:cs="Arial"/>
        </w:rPr>
        <w:tab/>
      </w:r>
      <w:r w:rsidRPr="00E105EE">
        <w:rPr>
          <w:rFonts w:ascii="Arial" w:hAnsi="Arial" w:cs="Arial"/>
          <w:b/>
          <w:bCs/>
        </w:rPr>
        <w:t>Het aanbieden van betrekkingen</w:t>
      </w:r>
      <w:r w:rsidRPr="00293C40">
        <w:rPr>
          <w:rFonts w:ascii="Arial" w:hAnsi="Arial" w:cs="Arial"/>
        </w:rPr>
        <w:t xml:space="preserve"> </w:t>
      </w:r>
    </w:p>
    <w:p w14:paraId="77036CFD" w14:textId="77777777" w:rsidR="00AD57CC" w:rsidRDefault="00AD57CC" w:rsidP="00AD57CC">
      <w:pPr>
        <w:pStyle w:val="NoSpacing"/>
        <w:numPr>
          <w:ilvl w:val="0"/>
          <w:numId w:val="32"/>
        </w:numPr>
        <w:rPr>
          <w:rFonts w:ascii="Arial" w:hAnsi="Arial" w:cs="Arial"/>
        </w:rPr>
      </w:pPr>
      <w:r w:rsidRPr="00E105EE">
        <w:rPr>
          <w:rFonts w:ascii="Arial" w:hAnsi="Arial" w:cs="Arial"/>
        </w:rPr>
        <w:t>Het openlijk aanbieden van een betrekking geschiedt wat betreft tekst en vormgeving van de vacature zodanig, dat hieruit geen voorkeur blijkt ten aanzien van geslacht of leeftijd.</w:t>
      </w:r>
    </w:p>
    <w:p w14:paraId="59793060" w14:textId="77777777" w:rsidR="00AD57CC" w:rsidRPr="00E105EE" w:rsidRDefault="00AD57CC" w:rsidP="00AD57CC">
      <w:pPr>
        <w:pStyle w:val="NoSpacing"/>
        <w:numPr>
          <w:ilvl w:val="0"/>
          <w:numId w:val="32"/>
        </w:numPr>
        <w:rPr>
          <w:rFonts w:ascii="Arial" w:hAnsi="Arial" w:cs="Arial"/>
        </w:rPr>
      </w:pPr>
      <w:r w:rsidRPr="00E105EE">
        <w:rPr>
          <w:rFonts w:ascii="Arial" w:hAnsi="Arial" w:cs="Arial"/>
        </w:rPr>
        <w:t xml:space="preserve">Voor zover het maken van onderscheid op basis van gelijke behandelingswetgeving bij wijze van uitzondering is toegestaan, wordt deze reden bij de aanbieding van de betrekking uitdrukkelijk vermeld. </w:t>
      </w:r>
    </w:p>
    <w:p w14:paraId="1941C67E" w14:textId="77777777" w:rsidR="00AD57CC" w:rsidRDefault="00AD57CC" w:rsidP="00AD57CC">
      <w:pPr>
        <w:pStyle w:val="NoSpacing"/>
        <w:rPr>
          <w:rFonts w:ascii="Arial" w:hAnsi="Arial" w:cs="Arial"/>
        </w:rPr>
      </w:pPr>
    </w:p>
    <w:p w14:paraId="0B688DAB" w14:textId="77777777" w:rsidR="00AD57CC" w:rsidRDefault="00AD57CC" w:rsidP="00AD57CC">
      <w:pPr>
        <w:pStyle w:val="NoSpacing"/>
        <w:rPr>
          <w:rFonts w:ascii="Arial" w:hAnsi="Arial" w:cs="Arial"/>
        </w:rPr>
      </w:pPr>
      <w:r w:rsidRPr="00E105EE">
        <w:rPr>
          <w:rFonts w:ascii="Arial" w:hAnsi="Arial" w:cs="Arial"/>
          <w:i/>
          <w:iCs/>
        </w:rPr>
        <w:t>Artikel 5.</w:t>
      </w:r>
      <w:r w:rsidRPr="00293C40">
        <w:rPr>
          <w:rFonts w:ascii="Arial" w:hAnsi="Arial" w:cs="Arial"/>
        </w:rPr>
        <w:t xml:space="preserve"> </w:t>
      </w:r>
      <w:r>
        <w:rPr>
          <w:rFonts w:ascii="Arial" w:hAnsi="Arial" w:cs="Arial"/>
        </w:rPr>
        <w:tab/>
      </w:r>
      <w:r w:rsidRPr="00E105EE">
        <w:rPr>
          <w:rFonts w:ascii="Arial" w:hAnsi="Arial" w:cs="Arial"/>
          <w:b/>
          <w:bCs/>
        </w:rPr>
        <w:t>Mededelingsplicht</w:t>
      </w:r>
      <w:r w:rsidRPr="00293C40">
        <w:rPr>
          <w:rFonts w:ascii="Arial" w:hAnsi="Arial" w:cs="Arial"/>
        </w:rPr>
        <w:t xml:space="preserve"> </w:t>
      </w:r>
    </w:p>
    <w:p w14:paraId="450F8DF2" w14:textId="19CA6A4C" w:rsidR="00AD57CC" w:rsidRDefault="00AD57CC" w:rsidP="00AD57CC">
      <w:pPr>
        <w:pStyle w:val="NoSpacing"/>
        <w:rPr>
          <w:rFonts w:ascii="Arial" w:hAnsi="Arial" w:cs="Arial"/>
        </w:rPr>
      </w:pPr>
      <w:r>
        <w:rPr>
          <w:rFonts w:ascii="Arial" w:hAnsi="Arial" w:cs="Arial"/>
        </w:rPr>
        <w:t>ENGNR</w:t>
      </w:r>
      <w:r w:rsidR="006C45AB">
        <w:rPr>
          <w:rFonts w:ascii="Arial" w:hAnsi="Arial" w:cs="Arial"/>
        </w:rPr>
        <w:t>.</w:t>
      </w:r>
      <w:r w:rsidRPr="00293C40">
        <w:rPr>
          <w:rFonts w:ascii="Arial" w:hAnsi="Arial" w:cs="Arial"/>
        </w:rPr>
        <w:t xml:space="preserve"> en opdrachtgevers </w:t>
      </w:r>
      <w:r>
        <w:rPr>
          <w:rFonts w:ascii="Arial" w:hAnsi="Arial" w:cs="Arial"/>
        </w:rPr>
        <w:t>zullen</w:t>
      </w:r>
      <w:r w:rsidRPr="00293C40">
        <w:rPr>
          <w:rFonts w:ascii="Arial" w:hAnsi="Arial" w:cs="Arial"/>
        </w:rPr>
        <w:t xml:space="preserve"> in de selectiefase geen vragen stellen over persoonsgebonden kenmerken zoals zwangerschap, handicap of chronische ziekte, en ziekteverleden, tenzij dit op grond van gelijke behandelingswetgeving bij wijze van uitzondering is toegestaan. </w:t>
      </w:r>
    </w:p>
    <w:p w14:paraId="00C558EE" w14:textId="77777777" w:rsidR="00AD57CC" w:rsidRDefault="00AD57CC" w:rsidP="00AD57CC">
      <w:pPr>
        <w:pStyle w:val="NoSpacing"/>
        <w:rPr>
          <w:rFonts w:ascii="Arial" w:hAnsi="Arial" w:cs="Arial"/>
        </w:rPr>
      </w:pPr>
    </w:p>
    <w:p w14:paraId="2DF15809" w14:textId="77777777" w:rsidR="00AD57CC" w:rsidRDefault="00AD57CC" w:rsidP="00AD57CC">
      <w:pPr>
        <w:pStyle w:val="NoSpacing"/>
        <w:rPr>
          <w:rFonts w:ascii="Arial" w:hAnsi="Arial" w:cs="Arial"/>
        </w:rPr>
      </w:pPr>
      <w:r w:rsidRPr="00E105EE">
        <w:rPr>
          <w:rFonts w:ascii="Arial" w:hAnsi="Arial" w:cs="Arial"/>
          <w:i/>
          <w:iCs/>
        </w:rPr>
        <w:t>Artikel 6.</w:t>
      </w:r>
      <w:r w:rsidRPr="00293C40">
        <w:rPr>
          <w:rFonts w:ascii="Arial" w:hAnsi="Arial" w:cs="Arial"/>
        </w:rPr>
        <w:t xml:space="preserve"> </w:t>
      </w:r>
      <w:r>
        <w:rPr>
          <w:rFonts w:ascii="Arial" w:hAnsi="Arial" w:cs="Arial"/>
        </w:rPr>
        <w:tab/>
      </w:r>
      <w:r w:rsidRPr="00E105EE">
        <w:rPr>
          <w:rFonts w:ascii="Arial" w:hAnsi="Arial" w:cs="Arial"/>
          <w:b/>
          <w:bCs/>
        </w:rPr>
        <w:t>Registratie van persoonskenmerken</w:t>
      </w:r>
      <w:r w:rsidRPr="00293C40">
        <w:rPr>
          <w:rFonts w:ascii="Arial" w:hAnsi="Arial" w:cs="Arial"/>
        </w:rPr>
        <w:t xml:space="preserve"> </w:t>
      </w:r>
    </w:p>
    <w:p w14:paraId="1ECB263E" w14:textId="055C9BB6" w:rsidR="00AD57CC" w:rsidRDefault="00AD57CC" w:rsidP="00AD57CC">
      <w:pPr>
        <w:pStyle w:val="NoSpacing"/>
        <w:numPr>
          <w:ilvl w:val="0"/>
          <w:numId w:val="33"/>
        </w:numPr>
        <w:rPr>
          <w:rFonts w:ascii="Arial" w:hAnsi="Arial" w:cs="Arial"/>
        </w:rPr>
      </w:pPr>
      <w:r>
        <w:rPr>
          <w:rFonts w:ascii="Arial" w:hAnsi="Arial" w:cs="Arial"/>
        </w:rPr>
        <w:t>ENGNR</w:t>
      </w:r>
      <w:r w:rsidR="006C45AB">
        <w:rPr>
          <w:rFonts w:ascii="Arial" w:hAnsi="Arial" w:cs="Arial"/>
        </w:rPr>
        <w:t>.</w:t>
      </w:r>
      <w:r w:rsidRPr="00803334">
        <w:rPr>
          <w:rFonts w:ascii="Arial" w:hAnsi="Arial" w:cs="Arial"/>
        </w:rPr>
        <w:t xml:space="preserve"> z</w:t>
      </w:r>
      <w:r>
        <w:rPr>
          <w:rFonts w:ascii="Arial" w:hAnsi="Arial" w:cs="Arial"/>
        </w:rPr>
        <w:t>al</w:t>
      </w:r>
      <w:r w:rsidRPr="00803334">
        <w:rPr>
          <w:rFonts w:ascii="Arial" w:hAnsi="Arial" w:cs="Arial"/>
        </w:rPr>
        <w:t xml:space="preserve"> bij het inschrijven van (aspirant-) uitzendkrachten geen aantekening maken omtrent ras, huidskleur of etnische afkomst van de betrokkenen.</w:t>
      </w:r>
    </w:p>
    <w:p w14:paraId="7286D6C0" w14:textId="77777777" w:rsidR="00AD57CC" w:rsidRDefault="00AD57CC" w:rsidP="00AD57CC">
      <w:pPr>
        <w:pStyle w:val="NoSpacing"/>
        <w:numPr>
          <w:ilvl w:val="0"/>
          <w:numId w:val="33"/>
        </w:numPr>
        <w:rPr>
          <w:rFonts w:ascii="Arial" w:hAnsi="Arial" w:cs="Arial"/>
        </w:rPr>
      </w:pPr>
      <w:r w:rsidRPr="00803334">
        <w:rPr>
          <w:rFonts w:ascii="Arial" w:hAnsi="Arial" w:cs="Arial"/>
        </w:rPr>
        <w:t>Het aantekenen dat een (aspirant-) uitzendkracht behoort tot een etnische of culturele minderheid zal alleen geschieden indien de werkgever de bedoeling heeft een voorkeursbeleid te voeren voor deze groep teneinde de feitelijke ongelijkheid van deze groep op te heffen</w:t>
      </w:r>
      <w:r>
        <w:rPr>
          <w:rFonts w:ascii="Arial" w:hAnsi="Arial" w:cs="Arial"/>
        </w:rPr>
        <w:t>.</w:t>
      </w:r>
    </w:p>
    <w:p w14:paraId="39E96B1D" w14:textId="4CCE4E23" w:rsidR="00AD57CC" w:rsidRDefault="00AD57CC" w:rsidP="00AD57CC">
      <w:pPr>
        <w:pStyle w:val="NoSpacing"/>
        <w:numPr>
          <w:ilvl w:val="0"/>
          <w:numId w:val="33"/>
        </w:numPr>
        <w:rPr>
          <w:rFonts w:ascii="Arial" w:hAnsi="Arial" w:cs="Arial"/>
        </w:rPr>
      </w:pPr>
      <w:r>
        <w:rPr>
          <w:rFonts w:ascii="Arial" w:hAnsi="Arial" w:cs="Arial"/>
        </w:rPr>
        <w:t>ENGNR</w:t>
      </w:r>
      <w:r w:rsidR="006C45AB">
        <w:rPr>
          <w:rFonts w:ascii="Arial" w:hAnsi="Arial" w:cs="Arial"/>
        </w:rPr>
        <w:t>.</w:t>
      </w:r>
      <w:r>
        <w:rPr>
          <w:rFonts w:ascii="Arial" w:hAnsi="Arial" w:cs="Arial"/>
        </w:rPr>
        <w:t xml:space="preserve"> </w:t>
      </w:r>
      <w:r w:rsidRPr="00803334">
        <w:rPr>
          <w:rFonts w:ascii="Arial" w:hAnsi="Arial" w:cs="Arial"/>
        </w:rPr>
        <w:t>m</w:t>
      </w:r>
      <w:r>
        <w:rPr>
          <w:rFonts w:ascii="Arial" w:hAnsi="Arial" w:cs="Arial"/>
        </w:rPr>
        <w:t>ag</w:t>
      </w:r>
      <w:r w:rsidRPr="00803334">
        <w:rPr>
          <w:rFonts w:ascii="Arial" w:hAnsi="Arial" w:cs="Arial"/>
        </w:rPr>
        <w:t xml:space="preserve"> gegevens registreren die nodig zijn om aan gedragsregels voor uitzendondernemingen 7 wettelijke regels te voldoen, zoals het vaststellen of de (aspirant-) uitzendkracht in Nederland werkzaam mag zijn. Volgens de Wet op de identificatieplicht zal iedere persoon zich bij indiensttreding bij een werkgever moeten identificeren door middel van een paspoort, rijbewijs of identificatiekaart. Blijkt de persoon een niet-Nederlandse nationaliteit te bezitten, dan moet worden vastgesteld of de persoon een EER-onderdaan is of niet. Alle EER-onderdanen mogen - indien wordt voldaan aan enige formele, administratieve vereisten - zonder beperkingen in Nederland werken. Is de (aspirant-) uitzendkracht geen EER-onderdaan, dan moet worden vastgesteld of de persoon gerechtigd is in Nederland te verblijven en te werken, conform de Wet arbeid vreemdelingen (WAV). Gebruik van deze gegevens voor andere doeleinden is niet geoorloofd. </w:t>
      </w:r>
    </w:p>
    <w:p w14:paraId="7FF341DA" w14:textId="32323A2A" w:rsidR="009A0BD5" w:rsidRDefault="009A0BD5" w:rsidP="009A0BD5">
      <w:pPr>
        <w:pStyle w:val="NoSpacing"/>
        <w:rPr>
          <w:rFonts w:ascii="Arial" w:hAnsi="Arial" w:cs="Arial"/>
        </w:rPr>
      </w:pPr>
    </w:p>
    <w:p w14:paraId="096D38F6" w14:textId="3E2EEC11" w:rsidR="009A0BD5" w:rsidRDefault="009A0BD5" w:rsidP="009A0BD5">
      <w:pPr>
        <w:pStyle w:val="NoSpacing"/>
        <w:rPr>
          <w:rFonts w:ascii="Arial" w:hAnsi="Arial" w:cs="Arial"/>
        </w:rPr>
      </w:pPr>
    </w:p>
    <w:p w14:paraId="29231295" w14:textId="418C9FC4" w:rsidR="009A0BD5" w:rsidRDefault="009A0BD5" w:rsidP="009A0BD5">
      <w:pPr>
        <w:pStyle w:val="NoSpacing"/>
        <w:rPr>
          <w:rFonts w:ascii="Arial" w:hAnsi="Arial" w:cs="Arial"/>
        </w:rPr>
      </w:pPr>
    </w:p>
    <w:p w14:paraId="4ADA008A" w14:textId="28537BE9" w:rsidR="009A0BD5" w:rsidRDefault="009A0BD5" w:rsidP="009A0BD5">
      <w:pPr>
        <w:pStyle w:val="NoSpacing"/>
        <w:rPr>
          <w:rFonts w:ascii="Arial" w:hAnsi="Arial" w:cs="Arial"/>
        </w:rPr>
      </w:pPr>
    </w:p>
    <w:p w14:paraId="25C561F4" w14:textId="204B8BFC" w:rsidR="009A0BD5" w:rsidRDefault="009A0BD5" w:rsidP="009A0BD5">
      <w:pPr>
        <w:pStyle w:val="NoSpacing"/>
        <w:rPr>
          <w:rFonts w:ascii="Arial" w:hAnsi="Arial" w:cs="Arial"/>
        </w:rPr>
      </w:pPr>
    </w:p>
    <w:p w14:paraId="18646B37" w14:textId="5F71DA92" w:rsidR="009A0BD5" w:rsidRDefault="009A0BD5" w:rsidP="009A0BD5">
      <w:pPr>
        <w:pStyle w:val="NoSpacing"/>
        <w:rPr>
          <w:rFonts w:ascii="Arial" w:hAnsi="Arial" w:cs="Arial"/>
        </w:rPr>
      </w:pPr>
    </w:p>
    <w:p w14:paraId="0F0BBC91" w14:textId="696487F9" w:rsidR="0076162F" w:rsidRPr="009E54E1" w:rsidRDefault="009A0BD5" w:rsidP="0076162F">
      <w:pPr>
        <w:pStyle w:val="NoSpacing"/>
        <w:rPr>
          <w:rFonts w:ascii="Arial" w:hAnsi="Arial" w:cs="Arial"/>
        </w:rPr>
      </w:pPr>
      <w:r w:rsidRPr="009E54E1">
        <w:rPr>
          <w:rFonts w:ascii="Arial" w:hAnsi="Arial" w:cs="Arial"/>
        </w:rPr>
        <w:t xml:space="preserve">Artikel 7. </w:t>
      </w:r>
      <w:r w:rsidRPr="009E54E1">
        <w:rPr>
          <w:rFonts w:ascii="Arial" w:hAnsi="Arial" w:cs="Arial"/>
        </w:rPr>
        <w:tab/>
      </w:r>
      <w:r w:rsidRPr="009E54E1">
        <w:rPr>
          <w:rFonts w:ascii="Arial" w:hAnsi="Arial" w:cs="Arial"/>
          <w:b/>
          <w:bCs/>
        </w:rPr>
        <w:t xml:space="preserve">Procedure </w:t>
      </w:r>
      <w:r w:rsidR="0076162F" w:rsidRPr="009E54E1">
        <w:rPr>
          <w:rFonts w:ascii="Arial" w:hAnsi="Arial" w:cs="Arial"/>
          <w:b/>
          <w:bCs/>
        </w:rPr>
        <w:t>ongewenst gedrag of discriminatie bij een uitzendkracht</w:t>
      </w:r>
    </w:p>
    <w:p w14:paraId="39BF2C0E" w14:textId="162E1BEC" w:rsidR="00347B9D" w:rsidRPr="009E54E1" w:rsidRDefault="0076162F" w:rsidP="00BB2F6F">
      <w:pPr>
        <w:pStyle w:val="NoSpacing"/>
        <w:numPr>
          <w:ilvl w:val="0"/>
          <w:numId w:val="35"/>
        </w:numPr>
        <w:rPr>
          <w:rFonts w:ascii="Arial" w:hAnsi="Arial" w:cs="Arial"/>
        </w:rPr>
      </w:pPr>
      <w:r w:rsidRPr="009E54E1">
        <w:rPr>
          <w:rFonts w:ascii="Arial" w:hAnsi="Arial" w:cs="Arial"/>
        </w:rPr>
        <w:t>Op het moment dat een uitzendkracht ongewenst gedrag of een vorm van discriminatie ervaart</w:t>
      </w:r>
      <w:r w:rsidR="00BB2F6F" w:rsidRPr="009E54E1">
        <w:rPr>
          <w:rFonts w:ascii="Arial" w:hAnsi="Arial" w:cs="Arial"/>
        </w:rPr>
        <w:t>,</w:t>
      </w:r>
      <w:r w:rsidRPr="009E54E1">
        <w:rPr>
          <w:rFonts w:ascii="Arial" w:hAnsi="Arial" w:cs="Arial"/>
        </w:rPr>
        <w:t xml:space="preserve"> heeft deze persoon altijd de gelegenheid om bij het desbetreffende bedrijf waar de uitzendkracht </w:t>
      </w:r>
      <w:r w:rsidR="00E407AA" w:rsidRPr="009E54E1">
        <w:rPr>
          <w:rFonts w:ascii="Arial" w:hAnsi="Arial" w:cs="Arial"/>
        </w:rPr>
        <w:t>in dienst is</w:t>
      </w:r>
      <w:r w:rsidRPr="009E54E1">
        <w:rPr>
          <w:rFonts w:ascii="Arial" w:hAnsi="Arial" w:cs="Arial"/>
        </w:rPr>
        <w:t>, een leidingevende aan te spreken o</w:t>
      </w:r>
      <w:r w:rsidR="00BB2F6F" w:rsidRPr="009E54E1">
        <w:rPr>
          <w:rFonts w:ascii="Arial" w:hAnsi="Arial" w:cs="Arial"/>
        </w:rPr>
        <w:t xml:space="preserve">m </w:t>
      </w:r>
      <w:r w:rsidRPr="009E54E1">
        <w:rPr>
          <w:rFonts w:ascii="Arial" w:hAnsi="Arial" w:cs="Arial"/>
        </w:rPr>
        <w:t>dit ongewenste of discriminerende gedrag</w:t>
      </w:r>
      <w:r w:rsidR="00BB2F6F" w:rsidRPr="009E54E1">
        <w:rPr>
          <w:rFonts w:ascii="Arial" w:hAnsi="Arial" w:cs="Arial"/>
        </w:rPr>
        <w:t xml:space="preserve"> aan het licht te brengen</w:t>
      </w:r>
      <w:r w:rsidRPr="009E54E1">
        <w:rPr>
          <w:rFonts w:ascii="Arial" w:hAnsi="Arial" w:cs="Arial"/>
        </w:rPr>
        <w:t>.</w:t>
      </w:r>
      <w:r w:rsidR="00BB2F6F" w:rsidRPr="009E54E1">
        <w:rPr>
          <w:rFonts w:ascii="Arial" w:hAnsi="Arial" w:cs="Arial"/>
        </w:rPr>
        <w:t xml:space="preserve"> </w:t>
      </w:r>
      <w:r w:rsidR="00563F90" w:rsidRPr="009E54E1">
        <w:rPr>
          <w:rFonts w:ascii="Arial" w:hAnsi="Arial" w:cs="Arial"/>
        </w:rPr>
        <w:t>Onder ongewenst of discriminerend gedrag valt ook ongewenste intimiteit en pestgedrag op de werkvloer.</w:t>
      </w:r>
    </w:p>
    <w:p w14:paraId="55084793" w14:textId="21987753" w:rsidR="00AD57CC" w:rsidRPr="005D4084" w:rsidRDefault="00BB2F6F" w:rsidP="00AD57CC">
      <w:pPr>
        <w:pStyle w:val="NoSpacing"/>
        <w:numPr>
          <w:ilvl w:val="0"/>
          <w:numId w:val="35"/>
        </w:numPr>
        <w:rPr>
          <w:rFonts w:ascii="Arial" w:hAnsi="Arial" w:cs="Arial"/>
        </w:rPr>
      </w:pPr>
      <w:r w:rsidRPr="009E54E1">
        <w:rPr>
          <w:rFonts w:ascii="Arial" w:hAnsi="Arial" w:cs="Arial"/>
        </w:rPr>
        <w:t>Indien het niet mogelijk is voor de uitzendkracht om</w:t>
      </w:r>
      <w:r w:rsidR="00B52C26" w:rsidRPr="009E54E1">
        <w:rPr>
          <w:rFonts w:ascii="Arial" w:hAnsi="Arial" w:cs="Arial"/>
        </w:rPr>
        <w:t>, door wat voor reden dan ook,</w:t>
      </w:r>
      <w:r w:rsidRPr="009E54E1">
        <w:rPr>
          <w:rFonts w:ascii="Arial" w:hAnsi="Arial" w:cs="Arial"/>
        </w:rPr>
        <w:t xml:space="preserve"> een leidin</w:t>
      </w:r>
      <w:r w:rsidR="00B52C26" w:rsidRPr="009E54E1">
        <w:rPr>
          <w:rFonts w:ascii="Arial" w:hAnsi="Arial" w:cs="Arial"/>
        </w:rPr>
        <w:t>g</w:t>
      </w:r>
      <w:r w:rsidRPr="009E54E1">
        <w:rPr>
          <w:rFonts w:ascii="Arial" w:hAnsi="Arial" w:cs="Arial"/>
        </w:rPr>
        <w:t xml:space="preserve">gevende </w:t>
      </w:r>
      <w:r w:rsidR="00347B9D" w:rsidRPr="009E54E1">
        <w:rPr>
          <w:rFonts w:ascii="Arial" w:hAnsi="Arial" w:cs="Arial"/>
        </w:rPr>
        <w:t xml:space="preserve">van het desbetreffende bedrijf </w:t>
      </w:r>
      <w:r w:rsidRPr="009E54E1">
        <w:rPr>
          <w:rFonts w:ascii="Arial" w:hAnsi="Arial" w:cs="Arial"/>
        </w:rPr>
        <w:t>te benaderen.</w:t>
      </w:r>
      <w:r w:rsidR="001A5567" w:rsidRPr="009E54E1">
        <w:rPr>
          <w:rFonts w:ascii="Arial" w:hAnsi="Arial" w:cs="Arial"/>
        </w:rPr>
        <w:t xml:space="preserve"> Dan kunnen zij terecht bij </w:t>
      </w:r>
      <w:r w:rsidR="009E54E1">
        <w:rPr>
          <w:rFonts w:ascii="Arial" w:hAnsi="Arial" w:cs="Arial"/>
        </w:rPr>
        <w:t>Kamil Momot</w:t>
      </w:r>
      <w:r w:rsidR="001A5567" w:rsidRPr="009E54E1">
        <w:rPr>
          <w:rFonts w:ascii="Arial" w:hAnsi="Arial" w:cs="Arial"/>
        </w:rPr>
        <w:t xml:space="preserve">, </w:t>
      </w:r>
      <w:r w:rsidR="009E54E1">
        <w:rPr>
          <w:rFonts w:ascii="Arial" w:hAnsi="Arial" w:cs="Arial"/>
        </w:rPr>
        <w:t>h</w:t>
      </w:r>
      <w:r w:rsidR="001A5567" w:rsidRPr="009E54E1">
        <w:rPr>
          <w:rFonts w:ascii="Arial" w:hAnsi="Arial" w:cs="Arial"/>
        </w:rPr>
        <w:t xml:space="preserve">ij is </w:t>
      </w:r>
      <w:r w:rsidR="00B52C26" w:rsidRPr="009E54E1">
        <w:rPr>
          <w:rFonts w:ascii="Arial" w:hAnsi="Arial" w:cs="Arial"/>
        </w:rPr>
        <w:t>binnen ENGNR</w:t>
      </w:r>
      <w:r w:rsidR="006C45AB">
        <w:rPr>
          <w:rFonts w:ascii="Arial" w:hAnsi="Arial" w:cs="Arial"/>
        </w:rPr>
        <w:t>.</w:t>
      </w:r>
      <w:r w:rsidR="00B52C26" w:rsidRPr="009E54E1">
        <w:rPr>
          <w:rFonts w:ascii="Arial" w:hAnsi="Arial" w:cs="Arial"/>
        </w:rPr>
        <w:t xml:space="preserve"> </w:t>
      </w:r>
      <w:r w:rsidR="000C2434">
        <w:rPr>
          <w:rFonts w:ascii="Arial" w:hAnsi="Arial" w:cs="Arial"/>
        </w:rPr>
        <w:t>het meldpunt bij racismekwesties</w:t>
      </w:r>
      <w:r w:rsidR="00B52C26" w:rsidRPr="009E54E1">
        <w:rPr>
          <w:rFonts w:ascii="Arial" w:hAnsi="Arial" w:cs="Arial"/>
        </w:rPr>
        <w:t xml:space="preserve"> </w:t>
      </w:r>
      <w:r w:rsidR="001A5567" w:rsidRPr="009E54E1">
        <w:rPr>
          <w:rFonts w:ascii="Arial" w:hAnsi="Arial" w:cs="Arial"/>
        </w:rPr>
        <w:t xml:space="preserve">voor uitzendkrachten. </w:t>
      </w:r>
      <w:r w:rsidR="00347B9D" w:rsidRPr="009E54E1">
        <w:rPr>
          <w:rFonts w:ascii="Arial" w:hAnsi="Arial" w:cs="Arial"/>
        </w:rPr>
        <w:t>Daarnaast spreekt de</w:t>
      </w:r>
      <w:r w:rsidR="00E95E72">
        <w:rPr>
          <w:rFonts w:ascii="Arial" w:hAnsi="Arial" w:cs="Arial"/>
        </w:rPr>
        <w:t xml:space="preserve"> persoon in kwestie</w:t>
      </w:r>
      <w:r w:rsidR="00347B9D" w:rsidRPr="009E54E1">
        <w:rPr>
          <w:rFonts w:ascii="Arial" w:hAnsi="Arial" w:cs="Arial"/>
        </w:rPr>
        <w:t xml:space="preserve"> onder andere</w:t>
      </w:r>
      <w:r w:rsidR="009E54E1">
        <w:rPr>
          <w:rFonts w:ascii="Arial" w:hAnsi="Arial" w:cs="Arial"/>
        </w:rPr>
        <w:t xml:space="preserve"> </w:t>
      </w:r>
      <w:r w:rsidR="00347B9D" w:rsidRPr="009E54E1">
        <w:rPr>
          <w:rFonts w:ascii="Arial" w:hAnsi="Arial" w:cs="Arial"/>
        </w:rPr>
        <w:t>pools, o</w:t>
      </w:r>
      <w:r w:rsidRPr="009E54E1">
        <w:rPr>
          <w:rFonts w:ascii="Arial" w:hAnsi="Arial" w:cs="Arial"/>
        </w:rPr>
        <w:t>p deze manier hoeft een eventuele taalbarri</w:t>
      </w:r>
      <w:r w:rsidR="000C2434" w:rsidRPr="009E54E1">
        <w:rPr>
          <w:rFonts w:ascii="Arial" w:hAnsi="Arial" w:cs="Arial"/>
        </w:rPr>
        <w:t>è</w:t>
      </w:r>
      <w:r w:rsidRPr="009E54E1">
        <w:rPr>
          <w:rFonts w:ascii="Arial" w:hAnsi="Arial" w:cs="Arial"/>
        </w:rPr>
        <w:t>re dus ook niet voor problemen te zorgen</w:t>
      </w:r>
      <w:r w:rsidR="00347B9D" w:rsidRPr="009E54E1">
        <w:rPr>
          <w:rFonts w:ascii="Arial" w:hAnsi="Arial" w:cs="Arial"/>
        </w:rPr>
        <w:t>.</w:t>
      </w:r>
      <w:r w:rsidR="000C2434">
        <w:rPr>
          <w:rFonts w:ascii="Arial" w:hAnsi="Arial" w:cs="Arial"/>
        </w:rPr>
        <w:t xml:space="preserve"> Mocht de melding van dusdanige aard zijn dat de kandidaat / medewerker behoefte heeft aan een vertrouwenspersoon van de organisatie dan kan deze op verzoek worden betrokken.</w:t>
      </w:r>
    </w:p>
    <w:sectPr w:rsidR="00AD57CC" w:rsidRPr="005D4084">
      <w:footerReference w:type="default" r:id="rId1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F299F" w14:textId="77777777" w:rsidR="00B73ED0" w:rsidRDefault="00B73ED0" w:rsidP="00552705">
      <w:pPr>
        <w:spacing w:after="0" w:line="240" w:lineRule="auto"/>
      </w:pPr>
      <w:r>
        <w:separator/>
      </w:r>
    </w:p>
  </w:endnote>
  <w:endnote w:type="continuationSeparator" w:id="0">
    <w:p w14:paraId="090D5E69" w14:textId="77777777" w:rsidR="00B73ED0" w:rsidRDefault="00B73ED0" w:rsidP="00552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7435C" w14:textId="36BBFF4A" w:rsidR="00552705" w:rsidRPr="00552705" w:rsidRDefault="00552705">
    <w:pPr>
      <w:pStyle w:val="Footer"/>
      <w:rPr>
        <w:rFonts w:ascii="Arial" w:hAnsi="Arial" w:cs="Arial"/>
        <w:sz w:val="16"/>
        <w:szCs w:val="16"/>
      </w:rPr>
    </w:pPr>
  </w:p>
  <w:p w14:paraId="6EEF84FC" w14:textId="77777777" w:rsidR="00552705" w:rsidRDefault="005527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2C04F" w14:textId="77777777" w:rsidR="00B73ED0" w:rsidRDefault="00B73ED0" w:rsidP="00552705">
      <w:pPr>
        <w:spacing w:after="0" w:line="240" w:lineRule="auto"/>
      </w:pPr>
      <w:r>
        <w:separator/>
      </w:r>
    </w:p>
  </w:footnote>
  <w:footnote w:type="continuationSeparator" w:id="0">
    <w:p w14:paraId="0092B6BD" w14:textId="77777777" w:rsidR="00B73ED0" w:rsidRDefault="00B73ED0" w:rsidP="005527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584E"/>
    <w:multiLevelType w:val="hybridMultilevel"/>
    <w:tmpl w:val="C2F6CBE2"/>
    <w:lvl w:ilvl="0" w:tplc="04130001">
      <w:start w:val="1"/>
      <w:numFmt w:val="bullet"/>
      <w:lvlText w:val=""/>
      <w:lvlJc w:val="left"/>
      <w:pPr>
        <w:ind w:left="1068" w:hanging="360"/>
      </w:pPr>
      <w:rPr>
        <w:rFonts w:ascii="Symbol" w:hAnsi="Symbol"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8D46B98"/>
    <w:multiLevelType w:val="hybridMultilevel"/>
    <w:tmpl w:val="F51E0AF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9762DF1"/>
    <w:multiLevelType w:val="hybridMultilevel"/>
    <w:tmpl w:val="2C14455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B561BF1"/>
    <w:multiLevelType w:val="hybridMultilevel"/>
    <w:tmpl w:val="68F63FE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B5737E0"/>
    <w:multiLevelType w:val="hybridMultilevel"/>
    <w:tmpl w:val="A1E45A0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131675DF"/>
    <w:multiLevelType w:val="hybridMultilevel"/>
    <w:tmpl w:val="82C06EB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38D2D1A"/>
    <w:multiLevelType w:val="hybridMultilevel"/>
    <w:tmpl w:val="CE62268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8621E0E"/>
    <w:multiLevelType w:val="hybridMultilevel"/>
    <w:tmpl w:val="5DFAA176"/>
    <w:lvl w:ilvl="0" w:tplc="04130001">
      <w:start w:val="1"/>
      <w:numFmt w:val="bullet"/>
      <w:lvlText w:val=""/>
      <w:lvlJc w:val="left"/>
      <w:pPr>
        <w:ind w:left="1068" w:hanging="360"/>
      </w:pPr>
      <w:rPr>
        <w:rFonts w:ascii="Symbol" w:hAnsi="Symbol"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18801026"/>
    <w:multiLevelType w:val="hybridMultilevel"/>
    <w:tmpl w:val="7E7273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8E95EF7"/>
    <w:multiLevelType w:val="hybridMultilevel"/>
    <w:tmpl w:val="DE68D3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FBA4FE8"/>
    <w:multiLevelType w:val="hybridMultilevel"/>
    <w:tmpl w:val="D88C2E10"/>
    <w:lvl w:ilvl="0" w:tplc="5E24F3C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0E94620"/>
    <w:multiLevelType w:val="hybridMultilevel"/>
    <w:tmpl w:val="84D0BAD6"/>
    <w:lvl w:ilvl="0" w:tplc="BAAE168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316356B"/>
    <w:multiLevelType w:val="hybridMultilevel"/>
    <w:tmpl w:val="07C2F91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5CA7E13"/>
    <w:multiLevelType w:val="hybridMultilevel"/>
    <w:tmpl w:val="ED964280"/>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4" w15:restartNumberingAfterBreak="0">
    <w:nsid w:val="25DA6416"/>
    <w:multiLevelType w:val="hybridMultilevel"/>
    <w:tmpl w:val="3CD296AE"/>
    <w:lvl w:ilvl="0" w:tplc="2990CB6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7326ABB"/>
    <w:multiLevelType w:val="hybridMultilevel"/>
    <w:tmpl w:val="3C04EBA0"/>
    <w:lvl w:ilvl="0" w:tplc="759A2B3E">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6" w15:restartNumberingAfterBreak="0">
    <w:nsid w:val="27523C7C"/>
    <w:multiLevelType w:val="hybridMultilevel"/>
    <w:tmpl w:val="2878E4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AF3737D"/>
    <w:multiLevelType w:val="hybridMultilevel"/>
    <w:tmpl w:val="E10C328E"/>
    <w:lvl w:ilvl="0" w:tplc="DC28A7A4">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8" w15:restartNumberingAfterBreak="0">
    <w:nsid w:val="32923BBC"/>
    <w:multiLevelType w:val="hybridMultilevel"/>
    <w:tmpl w:val="6C488100"/>
    <w:lvl w:ilvl="0" w:tplc="C5A2935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684210D"/>
    <w:multiLevelType w:val="hybridMultilevel"/>
    <w:tmpl w:val="D3AE6566"/>
    <w:lvl w:ilvl="0" w:tplc="36781B3A">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39D00FD5"/>
    <w:multiLevelType w:val="hybridMultilevel"/>
    <w:tmpl w:val="056074F2"/>
    <w:lvl w:ilvl="0" w:tplc="FAEE13E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D3F5EC7"/>
    <w:multiLevelType w:val="hybridMultilevel"/>
    <w:tmpl w:val="7CAC755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7CD572C"/>
    <w:multiLevelType w:val="hybridMultilevel"/>
    <w:tmpl w:val="AC142C82"/>
    <w:lvl w:ilvl="0" w:tplc="14B0F8F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8F05276"/>
    <w:multiLevelType w:val="hybridMultilevel"/>
    <w:tmpl w:val="8334E76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98403E2"/>
    <w:multiLevelType w:val="hybridMultilevel"/>
    <w:tmpl w:val="2F48245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D061DE1"/>
    <w:multiLevelType w:val="hybridMultilevel"/>
    <w:tmpl w:val="5FBC18C4"/>
    <w:lvl w:ilvl="0" w:tplc="3BF243C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D207EFE"/>
    <w:multiLevelType w:val="hybridMultilevel"/>
    <w:tmpl w:val="7638A962"/>
    <w:lvl w:ilvl="0" w:tplc="CD3E4F6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ECA6123"/>
    <w:multiLevelType w:val="hybridMultilevel"/>
    <w:tmpl w:val="6B66B33C"/>
    <w:lvl w:ilvl="0" w:tplc="6B02BCF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FAE1B66"/>
    <w:multiLevelType w:val="hybridMultilevel"/>
    <w:tmpl w:val="D4066252"/>
    <w:lvl w:ilvl="0" w:tplc="3536A00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1771127"/>
    <w:multiLevelType w:val="hybridMultilevel"/>
    <w:tmpl w:val="71C892E6"/>
    <w:lvl w:ilvl="0" w:tplc="04130001">
      <w:start w:val="1"/>
      <w:numFmt w:val="bullet"/>
      <w:lvlText w:val=""/>
      <w:lvlJc w:val="left"/>
      <w:pPr>
        <w:ind w:left="1068" w:hanging="360"/>
      </w:pPr>
      <w:rPr>
        <w:rFonts w:ascii="Symbol" w:hAnsi="Symbol"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0" w15:restartNumberingAfterBreak="0">
    <w:nsid w:val="57231335"/>
    <w:multiLevelType w:val="hybridMultilevel"/>
    <w:tmpl w:val="211204DA"/>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DDC0859"/>
    <w:multiLevelType w:val="hybridMultilevel"/>
    <w:tmpl w:val="E42CE7C6"/>
    <w:lvl w:ilvl="0" w:tplc="8338797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FE906C6"/>
    <w:multiLevelType w:val="hybridMultilevel"/>
    <w:tmpl w:val="84E4A940"/>
    <w:lvl w:ilvl="0" w:tplc="797CE6B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18263C8"/>
    <w:multiLevelType w:val="hybridMultilevel"/>
    <w:tmpl w:val="D1424AAA"/>
    <w:lvl w:ilvl="0" w:tplc="FF865A0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3154DEC"/>
    <w:multiLevelType w:val="hybridMultilevel"/>
    <w:tmpl w:val="CCA8E416"/>
    <w:lvl w:ilvl="0" w:tplc="99F8523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CFF14EB"/>
    <w:multiLevelType w:val="hybridMultilevel"/>
    <w:tmpl w:val="79AC246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6" w15:restartNumberingAfterBreak="0">
    <w:nsid w:val="7DD22B6F"/>
    <w:multiLevelType w:val="hybridMultilevel"/>
    <w:tmpl w:val="F4563416"/>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328962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19421839">
    <w:abstractNumId w:val="35"/>
  </w:num>
  <w:num w:numId="3" w16cid:durableId="1189173273">
    <w:abstractNumId w:val="1"/>
  </w:num>
  <w:num w:numId="4" w16cid:durableId="1361131676">
    <w:abstractNumId w:val="2"/>
  </w:num>
  <w:num w:numId="5" w16cid:durableId="598874419">
    <w:abstractNumId w:val="16"/>
  </w:num>
  <w:num w:numId="6" w16cid:durableId="39060174">
    <w:abstractNumId w:val="13"/>
  </w:num>
  <w:num w:numId="7" w16cid:durableId="479880110">
    <w:abstractNumId w:val="25"/>
  </w:num>
  <w:num w:numId="8" w16cid:durableId="2007435446">
    <w:abstractNumId w:val="8"/>
  </w:num>
  <w:num w:numId="9" w16cid:durableId="327641113">
    <w:abstractNumId w:val="30"/>
  </w:num>
  <w:num w:numId="10" w16cid:durableId="1571383325">
    <w:abstractNumId w:val="9"/>
  </w:num>
  <w:num w:numId="11" w16cid:durableId="1173295958">
    <w:abstractNumId w:val="12"/>
  </w:num>
  <w:num w:numId="12" w16cid:durableId="1137184565">
    <w:abstractNumId w:val="36"/>
  </w:num>
  <w:num w:numId="13" w16cid:durableId="654921584">
    <w:abstractNumId w:val="21"/>
  </w:num>
  <w:num w:numId="14" w16cid:durableId="1947611928">
    <w:abstractNumId w:val="5"/>
  </w:num>
  <w:num w:numId="15" w16cid:durableId="1978683478">
    <w:abstractNumId w:val="29"/>
  </w:num>
  <w:num w:numId="16" w16cid:durableId="988443244">
    <w:abstractNumId w:val="6"/>
  </w:num>
  <w:num w:numId="17" w16cid:durableId="1903128827">
    <w:abstractNumId w:val="7"/>
  </w:num>
  <w:num w:numId="18" w16cid:durableId="1661498826">
    <w:abstractNumId w:val="24"/>
  </w:num>
  <w:num w:numId="19" w16cid:durableId="1455175692">
    <w:abstractNumId w:val="0"/>
  </w:num>
  <w:num w:numId="20" w16cid:durableId="474613365">
    <w:abstractNumId w:val="3"/>
  </w:num>
  <w:num w:numId="21" w16cid:durableId="1207523205">
    <w:abstractNumId w:val="23"/>
  </w:num>
  <w:num w:numId="22" w16cid:durableId="553658659">
    <w:abstractNumId w:val="4"/>
  </w:num>
  <w:num w:numId="23" w16cid:durableId="151219667">
    <w:abstractNumId w:val="14"/>
  </w:num>
  <w:num w:numId="24" w16cid:durableId="282618767">
    <w:abstractNumId w:val="19"/>
  </w:num>
  <w:num w:numId="25" w16cid:durableId="2128966025">
    <w:abstractNumId w:val="17"/>
  </w:num>
  <w:num w:numId="26" w16cid:durableId="1039816354">
    <w:abstractNumId w:val="15"/>
  </w:num>
  <w:num w:numId="27" w16cid:durableId="1164784166">
    <w:abstractNumId w:val="22"/>
  </w:num>
  <w:num w:numId="28" w16cid:durableId="1014577808">
    <w:abstractNumId w:val="20"/>
  </w:num>
  <w:num w:numId="29" w16cid:durableId="1599480909">
    <w:abstractNumId w:val="11"/>
  </w:num>
  <w:num w:numId="30" w16cid:durableId="1745450485">
    <w:abstractNumId w:val="31"/>
  </w:num>
  <w:num w:numId="31" w16cid:durableId="2143768627">
    <w:abstractNumId w:val="28"/>
  </w:num>
  <w:num w:numId="32" w16cid:durableId="2023510999">
    <w:abstractNumId w:val="26"/>
  </w:num>
  <w:num w:numId="33" w16cid:durableId="624852817">
    <w:abstractNumId w:val="32"/>
  </w:num>
  <w:num w:numId="34" w16cid:durableId="1325204077">
    <w:abstractNumId w:val="34"/>
  </w:num>
  <w:num w:numId="35" w16cid:durableId="1979219148">
    <w:abstractNumId w:val="33"/>
  </w:num>
  <w:num w:numId="36" w16cid:durableId="1114254456">
    <w:abstractNumId w:val="27"/>
  </w:num>
  <w:num w:numId="37" w16cid:durableId="1037119441">
    <w:abstractNumId w:val="10"/>
  </w:num>
  <w:num w:numId="38" w16cid:durableId="25139750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0CF"/>
    <w:rsid w:val="00006874"/>
    <w:rsid w:val="00077153"/>
    <w:rsid w:val="000842D7"/>
    <w:rsid w:val="000846A9"/>
    <w:rsid w:val="000A1268"/>
    <w:rsid w:val="000A222A"/>
    <w:rsid w:val="000C2434"/>
    <w:rsid w:val="000D5711"/>
    <w:rsid w:val="000F40AE"/>
    <w:rsid w:val="000F6A1F"/>
    <w:rsid w:val="00117F2A"/>
    <w:rsid w:val="001737EF"/>
    <w:rsid w:val="00184381"/>
    <w:rsid w:val="001848EC"/>
    <w:rsid w:val="00197905"/>
    <w:rsid w:val="001A5567"/>
    <w:rsid w:val="00210904"/>
    <w:rsid w:val="0021402A"/>
    <w:rsid w:val="002524B3"/>
    <w:rsid w:val="00260EF7"/>
    <w:rsid w:val="002617EE"/>
    <w:rsid w:val="00286F99"/>
    <w:rsid w:val="002B0AA4"/>
    <w:rsid w:val="002B321B"/>
    <w:rsid w:val="002F0C0D"/>
    <w:rsid w:val="00326F53"/>
    <w:rsid w:val="00331520"/>
    <w:rsid w:val="00347B9D"/>
    <w:rsid w:val="003F4676"/>
    <w:rsid w:val="00432603"/>
    <w:rsid w:val="00446AAF"/>
    <w:rsid w:val="00452207"/>
    <w:rsid w:val="004811D2"/>
    <w:rsid w:val="00484DB5"/>
    <w:rsid w:val="004B12CD"/>
    <w:rsid w:val="004B3332"/>
    <w:rsid w:val="004E2106"/>
    <w:rsid w:val="004F0048"/>
    <w:rsid w:val="004F4532"/>
    <w:rsid w:val="0051440C"/>
    <w:rsid w:val="00520CE8"/>
    <w:rsid w:val="00521B55"/>
    <w:rsid w:val="00552705"/>
    <w:rsid w:val="00563F90"/>
    <w:rsid w:val="00570371"/>
    <w:rsid w:val="005C1362"/>
    <w:rsid w:val="005C60DB"/>
    <w:rsid w:val="005C793A"/>
    <w:rsid w:val="005D4084"/>
    <w:rsid w:val="006124A2"/>
    <w:rsid w:val="006246FF"/>
    <w:rsid w:val="00642196"/>
    <w:rsid w:val="00662784"/>
    <w:rsid w:val="006A2D57"/>
    <w:rsid w:val="006A49E4"/>
    <w:rsid w:val="006B3889"/>
    <w:rsid w:val="006C45AB"/>
    <w:rsid w:val="006D27D6"/>
    <w:rsid w:val="006F43CE"/>
    <w:rsid w:val="0071584E"/>
    <w:rsid w:val="007319ED"/>
    <w:rsid w:val="0076162F"/>
    <w:rsid w:val="00765B27"/>
    <w:rsid w:val="00780405"/>
    <w:rsid w:val="007E1723"/>
    <w:rsid w:val="007E4559"/>
    <w:rsid w:val="00803E72"/>
    <w:rsid w:val="00812482"/>
    <w:rsid w:val="00820C6C"/>
    <w:rsid w:val="00886DF5"/>
    <w:rsid w:val="00905D0F"/>
    <w:rsid w:val="009335E6"/>
    <w:rsid w:val="009827F0"/>
    <w:rsid w:val="009A0BD5"/>
    <w:rsid w:val="009A3975"/>
    <w:rsid w:val="009A4407"/>
    <w:rsid w:val="009B5526"/>
    <w:rsid w:val="009D6458"/>
    <w:rsid w:val="009E54E1"/>
    <w:rsid w:val="009F6C30"/>
    <w:rsid w:val="00A10EEF"/>
    <w:rsid w:val="00A14FBA"/>
    <w:rsid w:val="00A23B81"/>
    <w:rsid w:val="00A42526"/>
    <w:rsid w:val="00A46A0C"/>
    <w:rsid w:val="00A67BD5"/>
    <w:rsid w:val="00A73A58"/>
    <w:rsid w:val="00AC1656"/>
    <w:rsid w:val="00AD57CC"/>
    <w:rsid w:val="00AF1969"/>
    <w:rsid w:val="00B0741C"/>
    <w:rsid w:val="00B15112"/>
    <w:rsid w:val="00B16A25"/>
    <w:rsid w:val="00B52C26"/>
    <w:rsid w:val="00B62EA5"/>
    <w:rsid w:val="00B64DD8"/>
    <w:rsid w:val="00B73ED0"/>
    <w:rsid w:val="00B8329B"/>
    <w:rsid w:val="00B93D8F"/>
    <w:rsid w:val="00BA7818"/>
    <w:rsid w:val="00BB2F6F"/>
    <w:rsid w:val="00BC069E"/>
    <w:rsid w:val="00BC5535"/>
    <w:rsid w:val="00C23CE8"/>
    <w:rsid w:val="00C43F8E"/>
    <w:rsid w:val="00C611D1"/>
    <w:rsid w:val="00C665CB"/>
    <w:rsid w:val="00C74A49"/>
    <w:rsid w:val="00C90384"/>
    <w:rsid w:val="00C92138"/>
    <w:rsid w:val="00CA45DD"/>
    <w:rsid w:val="00CA4D8F"/>
    <w:rsid w:val="00CA7169"/>
    <w:rsid w:val="00CB165E"/>
    <w:rsid w:val="00CC5055"/>
    <w:rsid w:val="00CE30CF"/>
    <w:rsid w:val="00CF2721"/>
    <w:rsid w:val="00CF4263"/>
    <w:rsid w:val="00CF5B3E"/>
    <w:rsid w:val="00D30A98"/>
    <w:rsid w:val="00D630EA"/>
    <w:rsid w:val="00D83E89"/>
    <w:rsid w:val="00D91DF3"/>
    <w:rsid w:val="00DB3C86"/>
    <w:rsid w:val="00DC3F63"/>
    <w:rsid w:val="00DF7E18"/>
    <w:rsid w:val="00E30B64"/>
    <w:rsid w:val="00E407AA"/>
    <w:rsid w:val="00E45455"/>
    <w:rsid w:val="00E47D90"/>
    <w:rsid w:val="00E62D98"/>
    <w:rsid w:val="00E807C7"/>
    <w:rsid w:val="00E95E72"/>
    <w:rsid w:val="00EA4579"/>
    <w:rsid w:val="00EC7855"/>
    <w:rsid w:val="00EF0801"/>
    <w:rsid w:val="00EF2347"/>
    <w:rsid w:val="00EF724A"/>
    <w:rsid w:val="00F333E8"/>
    <w:rsid w:val="00F40064"/>
    <w:rsid w:val="00F41FC9"/>
    <w:rsid w:val="00FA434F"/>
    <w:rsid w:val="00FB306A"/>
    <w:rsid w:val="00FD6709"/>
    <w:rsid w:val="00FE4C3E"/>
    <w:rsid w:val="00FE668A"/>
    <w:rsid w:val="00FF671B"/>
    <w:rsid w:val="0A5F87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44547"/>
  <w15:chartTrackingRefBased/>
  <w15:docId w15:val="{B570F36C-41CA-4F54-890F-9F09F3B36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93A"/>
    <w:pPr>
      <w:ind w:left="720"/>
      <w:contextualSpacing/>
    </w:pPr>
  </w:style>
  <w:style w:type="paragraph" w:styleId="BalloonText">
    <w:name w:val="Balloon Text"/>
    <w:basedOn w:val="Normal"/>
    <w:link w:val="BalloonTextChar"/>
    <w:uiPriority w:val="99"/>
    <w:semiHidden/>
    <w:unhideWhenUsed/>
    <w:rsid w:val="005527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705"/>
    <w:rPr>
      <w:rFonts w:ascii="Segoe UI" w:hAnsi="Segoe UI" w:cs="Segoe UI"/>
      <w:sz w:val="18"/>
      <w:szCs w:val="18"/>
    </w:rPr>
  </w:style>
  <w:style w:type="paragraph" w:styleId="Header">
    <w:name w:val="header"/>
    <w:basedOn w:val="Normal"/>
    <w:link w:val="HeaderChar"/>
    <w:uiPriority w:val="99"/>
    <w:unhideWhenUsed/>
    <w:rsid w:val="00552705"/>
    <w:pPr>
      <w:tabs>
        <w:tab w:val="center" w:pos="4703"/>
        <w:tab w:val="right" w:pos="9406"/>
      </w:tabs>
      <w:spacing w:after="0" w:line="240" w:lineRule="auto"/>
    </w:pPr>
  </w:style>
  <w:style w:type="character" w:customStyle="1" w:styleId="HeaderChar">
    <w:name w:val="Header Char"/>
    <w:basedOn w:val="DefaultParagraphFont"/>
    <w:link w:val="Header"/>
    <w:uiPriority w:val="99"/>
    <w:rsid w:val="00552705"/>
  </w:style>
  <w:style w:type="paragraph" w:styleId="Footer">
    <w:name w:val="footer"/>
    <w:basedOn w:val="Normal"/>
    <w:link w:val="FooterChar"/>
    <w:uiPriority w:val="99"/>
    <w:unhideWhenUsed/>
    <w:rsid w:val="00552705"/>
    <w:pPr>
      <w:tabs>
        <w:tab w:val="center" w:pos="4703"/>
        <w:tab w:val="right" w:pos="9406"/>
      </w:tabs>
      <w:spacing w:after="0" w:line="240" w:lineRule="auto"/>
    </w:pPr>
  </w:style>
  <w:style w:type="character" w:customStyle="1" w:styleId="FooterChar">
    <w:name w:val="Footer Char"/>
    <w:basedOn w:val="DefaultParagraphFont"/>
    <w:link w:val="Footer"/>
    <w:uiPriority w:val="99"/>
    <w:rsid w:val="00552705"/>
  </w:style>
  <w:style w:type="paragraph" w:styleId="NoSpacing">
    <w:name w:val="No Spacing"/>
    <w:uiPriority w:val="1"/>
    <w:qFormat/>
    <w:rsid w:val="002B32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424599">
      <w:bodyDiv w:val="1"/>
      <w:marLeft w:val="0"/>
      <w:marRight w:val="0"/>
      <w:marTop w:val="0"/>
      <w:marBottom w:val="0"/>
      <w:divBdr>
        <w:top w:val="none" w:sz="0" w:space="0" w:color="auto"/>
        <w:left w:val="none" w:sz="0" w:space="0" w:color="auto"/>
        <w:bottom w:val="none" w:sz="0" w:space="0" w:color="auto"/>
        <w:right w:val="none" w:sz="0" w:space="0" w:color="auto"/>
      </w:divBdr>
    </w:div>
    <w:div w:id="1487553111">
      <w:bodyDiv w:val="1"/>
      <w:marLeft w:val="0"/>
      <w:marRight w:val="0"/>
      <w:marTop w:val="0"/>
      <w:marBottom w:val="0"/>
      <w:divBdr>
        <w:top w:val="none" w:sz="0" w:space="0" w:color="auto"/>
        <w:left w:val="none" w:sz="0" w:space="0" w:color="auto"/>
        <w:bottom w:val="none" w:sz="0" w:space="0" w:color="auto"/>
        <w:right w:val="none" w:sz="0" w:space="0" w:color="auto"/>
      </w:divBdr>
      <w:divsChild>
        <w:div w:id="683048509">
          <w:marLeft w:val="0"/>
          <w:marRight w:val="0"/>
          <w:marTop w:val="0"/>
          <w:marBottom w:val="0"/>
          <w:divBdr>
            <w:top w:val="none" w:sz="0" w:space="0" w:color="auto"/>
            <w:left w:val="none" w:sz="0" w:space="0" w:color="auto"/>
            <w:bottom w:val="none" w:sz="0" w:space="0" w:color="auto"/>
            <w:right w:val="none" w:sz="0" w:space="0" w:color="auto"/>
          </w:divBdr>
        </w:div>
        <w:div w:id="531111779">
          <w:marLeft w:val="0"/>
          <w:marRight w:val="0"/>
          <w:marTop w:val="0"/>
          <w:marBottom w:val="0"/>
          <w:divBdr>
            <w:top w:val="none" w:sz="0" w:space="0" w:color="auto"/>
            <w:left w:val="none" w:sz="0" w:space="0" w:color="auto"/>
            <w:bottom w:val="none" w:sz="0" w:space="0" w:color="auto"/>
            <w:right w:val="none" w:sz="0" w:space="0" w:color="auto"/>
          </w:divBdr>
        </w:div>
        <w:div w:id="847790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59F5896652D8409B7FAF9DD2BC2427" ma:contentTypeVersion="10" ma:contentTypeDescription="Een nieuw document maken." ma:contentTypeScope="" ma:versionID="a1d358d22888a7d9b42de89ca3de48cf">
  <xsd:schema xmlns:xsd="http://www.w3.org/2001/XMLSchema" xmlns:xs="http://www.w3.org/2001/XMLSchema" xmlns:p="http://schemas.microsoft.com/office/2006/metadata/properties" xmlns:ns2="2a7b7868-7d54-4d60-b0bd-efb50e8b5c92" xmlns:ns3="f482e6a9-d64f-4b17-b441-b8ca12effcd1" targetNamespace="http://schemas.microsoft.com/office/2006/metadata/properties" ma:root="true" ma:fieldsID="da547ad91aa7f3520442a6594e08fda6" ns2:_="" ns3:_="">
    <xsd:import namespace="2a7b7868-7d54-4d60-b0bd-efb50e8b5c92"/>
    <xsd:import namespace="f482e6a9-d64f-4b17-b441-b8ca12effcd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7b7868-7d54-4d60-b0bd-efb50e8b5c92"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482e6a9-d64f-4b17-b441-b8ca12effcd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3D89A1-6011-4A65-8E5C-AB3C92414A03}">
  <ds:schemaRefs>
    <ds:schemaRef ds:uri="http://schemas.openxmlformats.org/officeDocument/2006/bibliography"/>
  </ds:schemaRefs>
</ds:datastoreItem>
</file>

<file path=customXml/itemProps2.xml><?xml version="1.0" encoding="utf-8"?>
<ds:datastoreItem xmlns:ds="http://schemas.openxmlformats.org/officeDocument/2006/customXml" ds:itemID="{419EF740-DAD9-4E2A-9AB0-FBC1EE98B109}">
  <ds:schemaRefs>
    <ds:schemaRef ds:uri="http://schemas.microsoft.com/sharepoint/v3/contenttype/forms"/>
  </ds:schemaRefs>
</ds:datastoreItem>
</file>

<file path=customXml/itemProps3.xml><?xml version="1.0" encoding="utf-8"?>
<ds:datastoreItem xmlns:ds="http://schemas.openxmlformats.org/officeDocument/2006/customXml" ds:itemID="{00BE1AB3-0E9D-4721-8B3D-C9C3A6AD0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7b7868-7d54-4d60-b0bd-efb50e8b5c92"/>
    <ds:schemaRef ds:uri="f482e6a9-d64f-4b17-b441-b8ca12effc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132FE6-A1B6-4724-8AA8-083B70E753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6</Pages>
  <Words>2060</Words>
  <Characters>11332</Characters>
  <Application>Microsoft Office Word</Application>
  <DocSecurity>0</DocSecurity>
  <Lines>94</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Fariel Dilrosun</dc:creator>
  <cp:keywords/>
  <dc:description/>
  <cp:lastModifiedBy>s.j.s.koevoets@outlook.com</cp:lastModifiedBy>
  <cp:revision>21</cp:revision>
  <cp:lastPrinted>2018-10-02T08:41:00Z</cp:lastPrinted>
  <dcterms:created xsi:type="dcterms:W3CDTF">2022-08-30T13:04:00Z</dcterms:created>
  <dcterms:modified xsi:type="dcterms:W3CDTF">2023-01-06T15:33:00Z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0x0101001C59F5896652D8409B7FAF9DD2BC2427</vt:lpwstr>
  </property>
</Properties>
</file>